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25B40D" w14:textId="77777777" w:rsidR="000A0934" w:rsidRPr="00EE0BFF" w:rsidRDefault="000A0934" w:rsidP="000A0934">
      <w:pPr>
        <w:spacing w:after="0" w:line="240" w:lineRule="auto"/>
        <w:jc w:val="center"/>
        <w:rPr>
          <w:rFonts w:ascii="Arial" w:hAnsi="Arial" w:cs="Arial"/>
          <w:b/>
          <w:bCs/>
          <w:sz w:val="28"/>
          <w:szCs w:val="28"/>
          <w:lang w:val="en-US"/>
        </w:rPr>
      </w:pPr>
      <w:r>
        <w:rPr>
          <w:rFonts w:ascii="Arial" w:hAnsi="Arial" w:cs="Arial"/>
          <w:b/>
          <w:bCs/>
          <w:sz w:val="28"/>
          <w:szCs w:val="28"/>
          <w:lang w:val="en-GB"/>
        </w:rPr>
        <w:t>FORM P</w:t>
      </w:r>
    </w:p>
    <w:p w14:paraId="667940BF" w14:textId="77777777" w:rsidR="000A0934" w:rsidRPr="00EE0BFF" w:rsidRDefault="000A0934" w:rsidP="000A0934">
      <w:pPr>
        <w:pStyle w:val="Default"/>
        <w:jc w:val="center"/>
        <w:rPr>
          <w:rFonts w:ascii="Arial" w:hAnsi="Arial" w:cs="Arial"/>
          <w:b/>
          <w:bCs/>
          <w:color w:val="auto"/>
          <w:sz w:val="28"/>
          <w:szCs w:val="28"/>
          <w:lang w:val="en-US"/>
        </w:rPr>
      </w:pPr>
      <w:r>
        <w:rPr>
          <w:rFonts w:ascii="Arial" w:hAnsi="Arial" w:cs="Arial"/>
          <w:b/>
          <w:bCs/>
          <w:color w:val="auto"/>
          <w:sz w:val="28"/>
          <w:szCs w:val="28"/>
          <w:lang w:val="en-GB"/>
        </w:rPr>
        <w:t>BREAKDOWN OF THE FINANCIAL OFFER</w:t>
      </w:r>
    </w:p>
    <w:p w14:paraId="54B5BA0D" w14:textId="77777777" w:rsidR="000A0934" w:rsidRPr="00EE0BFF" w:rsidRDefault="000A0934" w:rsidP="00234512">
      <w:pPr>
        <w:pStyle w:val="Default"/>
        <w:jc w:val="both"/>
        <w:rPr>
          <w:rFonts w:ascii="Arial" w:hAnsi="Arial" w:cs="Arial"/>
          <w:b/>
          <w:bCs/>
          <w:color w:val="auto"/>
          <w:sz w:val="20"/>
          <w:szCs w:val="20"/>
          <w:lang w:val="en-US"/>
        </w:rPr>
      </w:pPr>
    </w:p>
    <w:p w14:paraId="5ACEA241" w14:textId="1B8441AF" w:rsidR="009734B3" w:rsidRPr="009734B3" w:rsidRDefault="009734B3" w:rsidP="009734B3">
      <w:pPr>
        <w:widowControl w:val="0"/>
        <w:kinsoku w:val="0"/>
        <w:spacing w:after="0" w:line="240" w:lineRule="auto"/>
        <w:ind w:right="127" w:hanging="1"/>
        <w:jc w:val="both"/>
        <w:rPr>
          <w:rFonts w:ascii="Arial" w:hAnsi="Arial" w:cs="Arial"/>
          <w:b/>
          <w:bCs/>
          <w:iCs/>
          <w:sz w:val="20"/>
          <w:szCs w:val="20"/>
          <w:highlight w:val="yellow"/>
          <w:lang w:val="en-GB" w:eastAsia="it-IT"/>
        </w:rPr>
      </w:pPr>
      <w:r w:rsidRPr="009734B3">
        <w:rPr>
          <w:rFonts w:ascii="Arial" w:hAnsi="Arial" w:cs="Arial"/>
          <w:b/>
          <w:bCs/>
          <w:sz w:val="20"/>
          <w:szCs w:val="20"/>
          <w:lang w:val="en-GB" w:eastAsia="it-IT"/>
        </w:rPr>
        <w:t>SUBJECT: Direct purchase (</w:t>
      </w:r>
      <w:proofErr w:type="spellStart"/>
      <w:r w:rsidRPr="009734B3">
        <w:rPr>
          <w:rFonts w:ascii="Arial" w:hAnsi="Arial" w:cs="Arial"/>
          <w:b/>
          <w:bCs/>
          <w:sz w:val="20"/>
          <w:szCs w:val="20"/>
          <w:lang w:val="en-GB" w:eastAsia="it-IT"/>
        </w:rPr>
        <w:t>affidamento</w:t>
      </w:r>
      <w:proofErr w:type="spellEnd"/>
      <w:r w:rsidRPr="009734B3">
        <w:rPr>
          <w:rFonts w:ascii="Arial" w:hAnsi="Arial" w:cs="Arial"/>
          <w:b/>
          <w:bCs/>
          <w:sz w:val="20"/>
          <w:szCs w:val="20"/>
          <w:lang w:val="en-GB" w:eastAsia="it-IT"/>
        </w:rPr>
        <w:t xml:space="preserve"> </w:t>
      </w:r>
      <w:proofErr w:type="spellStart"/>
      <w:r w:rsidRPr="009734B3">
        <w:rPr>
          <w:rFonts w:ascii="Arial" w:hAnsi="Arial" w:cs="Arial"/>
          <w:b/>
          <w:bCs/>
          <w:sz w:val="20"/>
          <w:szCs w:val="20"/>
          <w:lang w:val="en-GB" w:eastAsia="it-IT"/>
        </w:rPr>
        <w:t>diretto</w:t>
      </w:r>
      <w:proofErr w:type="spellEnd"/>
      <w:r w:rsidRPr="009734B3">
        <w:rPr>
          <w:rFonts w:ascii="Arial" w:hAnsi="Arial" w:cs="Arial"/>
          <w:b/>
          <w:bCs/>
          <w:sz w:val="20"/>
          <w:szCs w:val="20"/>
          <w:lang w:val="en-GB" w:eastAsia="it-IT"/>
        </w:rPr>
        <w:t xml:space="preserve">) of the Eukaryotic mRNA sequencing service pursuant to Article 50(1)(b) of Legislative Decree No. 36/2023 through </w:t>
      </w:r>
      <w:r>
        <w:rPr>
          <w:rFonts w:ascii="Arial" w:hAnsi="Arial" w:cs="Arial"/>
          <w:b/>
          <w:bCs/>
          <w:sz w:val="20"/>
          <w:szCs w:val="20"/>
          <w:lang w:val="en-GB" w:eastAsia="it-IT"/>
        </w:rPr>
        <w:t>“</w:t>
      </w:r>
      <w:proofErr w:type="spellStart"/>
      <w:r w:rsidRPr="009734B3">
        <w:rPr>
          <w:rFonts w:ascii="Arial" w:hAnsi="Arial" w:cs="Arial"/>
          <w:b/>
          <w:bCs/>
          <w:iCs/>
          <w:sz w:val="20"/>
          <w:szCs w:val="20"/>
          <w:lang w:val="en-GB" w:eastAsia="it-IT"/>
        </w:rPr>
        <w:t>Portale</w:t>
      </w:r>
      <w:proofErr w:type="spellEnd"/>
      <w:r w:rsidRPr="009734B3">
        <w:rPr>
          <w:rFonts w:ascii="Arial" w:hAnsi="Arial" w:cs="Arial"/>
          <w:b/>
          <w:bCs/>
          <w:iCs/>
          <w:sz w:val="20"/>
          <w:szCs w:val="20"/>
          <w:lang w:val="en-GB" w:eastAsia="it-IT"/>
        </w:rPr>
        <w:t xml:space="preserve"> </w:t>
      </w:r>
      <w:proofErr w:type="spellStart"/>
      <w:r w:rsidRPr="009734B3">
        <w:rPr>
          <w:rFonts w:ascii="Arial" w:hAnsi="Arial" w:cs="Arial"/>
          <w:b/>
          <w:bCs/>
          <w:iCs/>
          <w:sz w:val="20"/>
          <w:szCs w:val="20"/>
          <w:lang w:val="en-GB" w:eastAsia="it-IT"/>
        </w:rPr>
        <w:t>Appalti</w:t>
      </w:r>
      <w:proofErr w:type="spellEnd"/>
      <w:r w:rsidRPr="009734B3">
        <w:rPr>
          <w:rFonts w:ascii="Arial" w:hAnsi="Arial" w:cs="Arial"/>
          <w:b/>
          <w:bCs/>
          <w:iCs/>
          <w:sz w:val="20"/>
          <w:szCs w:val="20"/>
          <w:lang w:val="en-GB" w:eastAsia="it-IT"/>
        </w:rPr>
        <w:t xml:space="preserve"> </w:t>
      </w:r>
      <w:proofErr w:type="spellStart"/>
      <w:r w:rsidRPr="009734B3">
        <w:rPr>
          <w:rFonts w:ascii="Arial" w:hAnsi="Arial" w:cs="Arial"/>
          <w:b/>
          <w:bCs/>
          <w:iCs/>
          <w:sz w:val="20"/>
          <w:szCs w:val="20"/>
          <w:lang w:val="en-GB" w:eastAsia="it-IT"/>
        </w:rPr>
        <w:t>Unipd</w:t>
      </w:r>
      <w:proofErr w:type="spellEnd"/>
      <w:r w:rsidRPr="009734B3">
        <w:rPr>
          <w:rFonts w:ascii="Arial" w:hAnsi="Arial" w:cs="Arial"/>
          <w:b/>
          <w:bCs/>
          <w:iCs/>
          <w:sz w:val="20"/>
          <w:szCs w:val="20"/>
          <w:lang w:val="en-GB" w:eastAsia="it-IT"/>
        </w:rPr>
        <w:t>”</w:t>
      </w:r>
    </w:p>
    <w:p w14:paraId="44336E4E" w14:textId="7F083C1F" w:rsidR="009734B3" w:rsidRPr="009734B3" w:rsidRDefault="009734B3" w:rsidP="009734B3">
      <w:pPr>
        <w:widowControl w:val="0"/>
        <w:kinsoku w:val="0"/>
        <w:spacing w:after="0" w:line="240" w:lineRule="auto"/>
        <w:ind w:right="127" w:hanging="1"/>
        <w:jc w:val="both"/>
        <w:rPr>
          <w:rFonts w:ascii="Arial" w:hAnsi="Arial" w:cs="Arial"/>
          <w:b/>
          <w:bCs/>
          <w:iCs/>
          <w:sz w:val="20"/>
          <w:szCs w:val="20"/>
          <w:highlight w:val="yellow"/>
          <w:lang w:val="en-GB" w:eastAsia="it-IT"/>
        </w:rPr>
      </w:pPr>
      <w:proofErr w:type="spellStart"/>
      <w:r w:rsidRPr="009734B3">
        <w:rPr>
          <w:rFonts w:ascii="Arial" w:hAnsi="Arial" w:cs="Arial"/>
          <w:b/>
          <w:sz w:val="20"/>
          <w:szCs w:val="20"/>
          <w:lang w:val="en-US" w:eastAsia="it-IT"/>
        </w:rPr>
        <w:t>Portale</w:t>
      </w:r>
      <w:proofErr w:type="spellEnd"/>
      <w:r w:rsidRPr="009734B3">
        <w:rPr>
          <w:rFonts w:ascii="Arial" w:hAnsi="Arial" w:cs="Arial"/>
          <w:b/>
          <w:sz w:val="20"/>
          <w:szCs w:val="20"/>
          <w:lang w:val="en-US" w:eastAsia="it-IT"/>
        </w:rPr>
        <w:t xml:space="preserve"> </w:t>
      </w:r>
      <w:proofErr w:type="spellStart"/>
      <w:r w:rsidRPr="009734B3">
        <w:rPr>
          <w:rFonts w:ascii="Arial" w:hAnsi="Arial" w:cs="Arial"/>
          <w:b/>
          <w:sz w:val="20"/>
          <w:szCs w:val="20"/>
          <w:lang w:val="en-US" w:eastAsia="it-IT"/>
        </w:rPr>
        <w:t>Appalti</w:t>
      </w:r>
      <w:proofErr w:type="spellEnd"/>
      <w:r w:rsidRPr="009734B3">
        <w:rPr>
          <w:rFonts w:ascii="Arial" w:hAnsi="Arial" w:cs="Arial"/>
          <w:b/>
          <w:sz w:val="20"/>
          <w:szCs w:val="20"/>
          <w:lang w:val="en-US" w:eastAsia="it-IT"/>
        </w:rPr>
        <w:t xml:space="preserve"> </w:t>
      </w:r>
      <w:proofErr w:type="spellStart"/>
      <w:r w:rsidRPr="009734B3">
        <w:rPr>
          <w:rFonts w:ascii="Arial" w:hAnsi="Arial" w:cs="Arial"/>
          <w:b/>
          <w:sz w:val="20"/>
          <w:szCs w:val="20"/>
          <w:lang w:val="en-US" w:eastAsia="it-IT"/>
        </w:rPr>
        <w:t>Unipd</w:t>
      </w:r>
      <w:proofErr w:type="spellEnd"/>
      <w:r w:rsidRPr="009734B3">
        <w:rPr>
          <w:rFonts w:ascii="Arial" w:hAnsi="Arial" w:cs="Arial"/>
          <w:b/>
          <w:sz w:val="20"/>
          <w:szCs w:val="20"/>
          <w:lang w:val="en-US" w:eastAsia="it-IT"/>
        </w:rPr>
        <w:t xml:space="preserve"> direct negotiation code: n. </w:t>
      </w:r>
      <w:r w:rsidR="00C56DBF" w:rsidRPr="00C56DBF">
        <w:rPr>
          <w:rFonts w:ascii="Arial" w:hAnsi="Arial" w:cs="Arial"/>
          <w:b/>
          <w:sz w:val="20"/>
          <w:szCs w:val="20"/>
          <w:lang w:val="en-US" w:eastAsia="it-IT"/>
        </w:rPr>
        <w:t>PG015816</w:t>
      </w:r>
    </w:p>
    <w:p w14:paraId="138F5A37" w14:textId="730DB3C9" w:rsidR="000A0934" w:rsidRPr="00EE0BFF" w:rsidRDefault="009734B3" w:rsidP="009734B3">
      <w:pPr>
        <w:spacing w:line="360" w:lineRule="auto"/>
        <w:ind w:right="140"/>
        <w:jc w:val="both"/>
        <w:rPr>
          <w:rFonts w:ascii="Arial" w:hAnsi="Arial" w:cs="Arial"/>
          <w:b/>
          <w:bCs/>
          <w:sz w:val="20"/>
          <w:szCs w:val="20"/>
          <w:lang w:val="en-US"/>
        </w:rPr>
      </w:pPr>
      <w:r w:rsidRPr="009734B3">
        <w:rPr>
          <w:rFonts w:ascii="Arial" w:eastAsiaTheme="minorEastAsia" w:hAnsi="Arial" w:cs="Arial"/>
          <w:b/>
          <w:bCs/>
          <w:sz w:val="20"/>
          <w:szCs w:val="20"/>
          <w:lang w:val="en-GB" w:eastAsia="it-IT"/>
        </w:rPr>
        <w:t>SINGLE PROJECT CODE [CUP]: C13C21000160005</w:t>
      </w:r>
    </w:p>
    <w:p w14:paraId="7D849BF6" w14:textId="77777777" w:rsidR="000A0934" w:rsidRPr="00EE0BFF" w:rsidRDefault="000A0934" w:rsidP="000A0934">
      <w:pPr>
        <w:spacing w:line="360" w:lineRule="auto"/>
        <w:ind w:right="140"/>
        <w:jc w:val="both"/>
        <w:rPr>
          <w:rFonts w:ascii="Arial" w:hAnsi="Arial" w:cs="Arial"/>
          <w:sz w:val="20"/>
          <w:szCs w:val="20"/>
          <w:lang w:val="en-US"/>
        </w:rPr>
      </w:pPr>
      <w:r>
        <w:rPr>
          <w:rFonts w:ascii="Arial" w:hAnsi="Arial" w:cs="Arial"/>
          <w:sz w:val="20"/>
          <w:szCs w:val="20"/>
          <w:lang w:val="en-GB"/>
        </w:rPr>
        <w:t>I, the undersigned, ..................................</w:t>
      </w:r>
      <w:bookmarkStart w:id="0" w:name="_GoBack"/>
      <w:bookmarkEnd w:id="0"/>
      <w:r>
        <w:rPr>
          <w:rFonts w:ascii="Arial" w:hAnsi="Arial" w:cs="Arial"/>
          <w:sz w:val="20"/>
          <w:szCs w:val="20"/>
          <w:lang w:val="en-GB"/>
        </w:rPr>
        <w:t>....................................................., born on ..................................... in ................................., Tax code ............................................., in my capacity as □ Owner/Legal Representative/ □ Attorney in fact of the company ............................................................. with office in ...................................................., Address ............................................................. No. ....... VAT No. ................................................. Tax Code: …………………………………………</w:t>
      </w:r>
    </w:p>
    <w:p w14:paraId="63601E1B" w14:textId="77777777" w:rsidR="000A0934" w:rsidRPr="00EE0BFF" w:rsidRDefault="000A0934" w:rsidP="000A0934">
      <w:pPr>
        <w:spacing w:after="0" w:line="240" w:lineRule="auto"/>
        <w:jc w:val="both"/>
        <w:rPr>
          <w:rFonts w:ascii="Arial" w:hAnsi="Arial" w:cs="Arial"/>
          <w:sz w:val="20"/>
          <w:szCs w:val="20"/>
          <w:lang w:val="en-US"/>
        </w:rPr>
      </w:pPr>
      <w:r>
        <w:rPr>
          <w:rFonts w:ascii="Arial" w:hAnsi="Arial" w:cs="Arial"/>
          <w:sz w:val="20"/>
          <w:szCs w:val="20"/>
          <w:lang w:val="en-GB"/>
        </w:rPr>
        <w:t xml:space="preserve">in connection with the tender in question, having taken full cognizance of and having </w:t>
      </w:r>
      <w:proofErr w:type="gramStart"/>
      <w:r>
        <w:rPr>
          <w:rFonts w:ascii="Arial" w:hAnsi="Arial" w:cs="Arial"/>
          <w:sz w:val="20"/>
          <w:szCs w:val="20"/>
          <w:lang w:val="en-GB"/>
        </w:rPr>
        <w:t>taken into account</w:t>
      </w:r>
      <w:proofErr w:type="gramEnd"/>
      <w:r>
        <w:rPr>
          <w:rFonts w:ascii="Arial" w:hAnsi="Arial" w:cs="Arial"/>
          <w:sz w:val="20"/>
          <w:szCs w:val="20"/>
          <w:lang w:val="en-GB"/>
        </w:rPr>
        <w:t xml:space="preserve"> all contractual terms and conditions and all the costs connected with the contract, as well as the obligations and costs arising from the legal provisions on safety, insurance, working conditions, pension and social security contributions in force at the place where the services are to be performed,</w:t>
      </w:r>
    </w:p>
    <w:p w14:paraId="796FE7D1" w14:textId="77777777" w:rsidR="000A0934" w:rsidRPr="00EE0BFF" w:rsidRDefault="000A0934" w:rsidP="000A0934">
      <w:pPr>
        <w:spacing w:after="0" w:line="240" w:lineRule="auto"/>
        <w:jc w:val="center"/>
        <w:rPr>
          <w:rFonts w:ascii="Arial" w:hAnsi="Arial" w:cs="Arial"/>
          <w:b/>
          <w:lang w:val="en-US"/>
        </w:rPr>
      </w:pPr>
      <w:r>
        <w:rPr>
          <w:rFonts w:ascii="Arial" w:hAnsi="Arial" w:cs="Arial"/>
          <w:b/>
          <w:bCs/>
          <w:lang w:val="en-GB"/>
        </w:rPr>
        <w:t>Having considered</w:t>
      </w:r>
    </w:p>
    <w:p w14:paraId="551D4059" w14:textId="77777777" w:rsidR="000A0934" w:rsidRPr="00EE0BFF" w:rsidRDefault="000A0934" w:rsidP="000A0934">
      <w:pPr>
        <w:tabs>
          <w:tab w:val="left" w:pos="3969"/>
        </w:tabs>
        <w:spacing w:after="0" w:line="240" w:lineRule="auto"/>
        <w:ind w:right="140"/>
        <w:jc w:val="both"/>
        <w:rPr>
          <w:rFonts w:ascii="Arial" w:hAnsi="Arial" w:cs="Arial"/>
          <w:lang w:val="en-US"/>
        </w:rPr>
      </w:pPr>
      <w:r>
        <w:rPr>
          <w:rFonts w:ascii="Arial" w:hAnsi="Arial" w:cs="Arial"/>
          <w:lang w:val="en-GB"/>
        </w:rPr>
        <w:t xml:space="preserve">my Financial Offer and the amounts offered with respect to the estimated maximum budget of the contracting authority, net of workers’ safety charges and VAT </w:t>
      </w:r>
    </w:p>
    <w:p w14:paraId="5E3A873F" w14:textId="77777777" w:rsidR="000A0934" w:rsidRPr="00EE0BFF" w:rsidRDefault="000A0934" w:rsidP="000A0934">
      <w:pPr>
        <w:spacing w:after="0" w:line="240" w:lineRule="auto"/>
        <w:jc w:val="center"/>
        <w:rPr>
          <w:rFonts w:ascii="Arial" w:hAnsi="Arial" w:cs="Arial"/>
          <w:b/>
          <w:lang w:val="en-US"/>
        </w:rPr>
      </w:pPr>
    </w:p>
    <w:p w14:paraId="066371D4" w14:textId="77777777" w:rsidR="000A0934" w:rsidRPr="00EE0BFF" w:rsidRDefault="000A0934" w:rsidP="000A0934">
      <w:pPr>
        <w:spacing w:after="0" w:line="240" w:lineRule="auto"/>
        <w:jc w:val="center"/>
        <w:rPr>
          <w:rFonts w:ascii="Arial" w:hAnsi="Arial" w:cs="Arial"/>
          <w:b/>
          <w:lang w:val="en-US"/>
        </w:rPr>
      </w:pPr>
      <w:r>
        <w:rPr>
          <w:rFonts w:ascii="Arial" w:hAnsi="Arial" w:cs="Arial"/>
          <w:b/>
          <w:bCs/>
          <w:i/>
          <w:iCs/>
          <w:lang w:val="en-GB"/>
        </w:rPr>
        <w:t>Hereby declare that</w:t>
      </w:r>
    </w:p>
    <w:p w14:paraId="301281BF" w14:textId="77777777" w:rsidR="000A0934" w:rsidRPr="00EE0BFF" w:rsidRDefault="000A0934" w:rsidP="000A0934">
      <w:pPr>
        <w:spacing w:after="0" w:line="240" w:lineRule="auto"/>
        <w:jc w:val="both"/>
        <w:rPr>
          <w:rFonts w:ascii="Arial" w:hAnsi="Arial" w:cs="Arial"/>
          <w:sz w:val="20"/>
          <w:szCs w:val="20"/>
          <w:lang w:val="en-US"/>
        </w:rPr>
      </w:pPr>
      <w:r>
        <w:rPr>
          <w:rFonts w:ascii="Arial" w:hAnsi="Arial" w:cs="Arial"/>
          <w:sz w:val="20"/>
          <w:szCs w:val="20"/>
          <w:lang w:val="en-GB"/>
        </w:rPr>
        <w:t>under my own responsibility, that the Financial Offer has the composition detailed below and that personnel expenses for performance of the contract have been determined on the basis of the minimum wages established by the national collective bargaining agreement......................................................... entered into on ......................... between ..................................................... and/or on the basis of the salary components established in the second level supplementary bargaining .............................................. and/or the Company Agreement of ....................................... and the measures for compliance with legal requirements on workplace health and safety.</w:t>
      </w:r>
    </w:p>
    <w:p w14:paraId="51084AE9" w14:textId="77777777" w:rsidR="000A0934" w:rsidRPr="00EE0BFF" w:rsidRDefault="000A0934" w:rsidP="000A0934">
      <w:pPr>
        <w:spacing w:after="0" w:line="240" w:lineRule="auto"/>
        <w:jc w:val="both"/>
        <w:rPr>
          <w:rFonts w:ascii="Arial" w:hAnsi="Arial" w:cs="Arial"/>
          <w:sz w:val="20"/>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7"/>
        <w:gridCol w:w="762"/>
        <w:gridCol w:w="1028"/>
        <w:gridCol w:w="1957"/>
        <w:gridCol w:w="2266"/>
        <w:gridCol w:w="1615"/>
        <w:gridCol w:w="1601"/>
        <w:gridCol w:w="1963"/>
        <w:gridCol w:w="1828"/>
      </w:tblGrid>
      <w:tr w:rsidR="000A0934" w:rsidRPr="00C56DBF" w14:paraId="55BB4335" w14:textId="77777777" w:rsidTr="002519D4">
        <w:tc>
          <w:tcPr>
            <w:tcW w:w="1257" w:type="dxa"/>
            <w:tcBorders>
              <w:top w:val="single" w:sz="4" w:space="0" w:color="auto"/>
            </w:tcBorders>
          </w:tcPr>
          <w:p w14:paraId="462EB445" w14:textId="77777777" w:rsidR="000A0934" w:rsidRPr="000A0934" w:rsidRDefault="000A0934" w:rsidP="002519D4">
            <w:pPr>
              <w:spacing w:after="0" w:line="240" w:lineRule="auto"/>
              <w:jc w:val="center"/>
              <w:rPr>
                <w:rFonts w:ascii="Arial" w:hAnsi="Arial" w:cs="Arial"/>
                <w:b/>
              </w:rPr>
            </w:pPr>
            <w:r>
              <w:rPr>
                <w:rFonts w:ascii="Arial" w:hAnsi="Arial" w:cs="Arial"/>
                <w:b/>
                <w:bCs/>
                <w:lang w:val="en-GB"/>
              </w:rPr>
              <w:t>No. of staff members</w:t>
            </w:r>
          </w:p>
        </w:tc>
        <w:tc>
          <w:tcPr>
            <w:tcW w:w="1790" w:type="dxa"/>
            <w:gridSpan w:val="2"/>
            <w:tcBorders>
              <w:top w:val="single" w:sz="4" w:space="0" w:color="auto"/>
            </w:tcBorders>
          </w:tcPr>
          <w:p w14:paraId="08C69CED" w14:textId="77777777" w:rsidR="000A0934" w:rsidRPr="000A0934" w:rsidRDefault="000A0934" w:rsidP="002519D4">
            <w:pPr>
              <w:spacing w:after="0" w:line="240" w:lineRule="auto"/>
              <w:jc w:val="center"/>
              <w:rPr>
                <w:rFonts w:ascii="Arial" w:hAnsi="Arial" w:cs="Arial"/>
                <w:b/>
              </w:rPr>
            </w:pPr>
            <w:r>
              <w:rPr>
                <w:rFonts w:ascii="Arial" w:hAnsi="Arial" w:cs="Arial"/>
                <w:b/>
                <w:bCs/>
                <w:lang w:val="en-GB"/>
              </w:rPr>
              <w:t>Level</w:t>
            </w:r>
          </w:p>
        </w:tc>
        <w:tc>
          <w:tcPr>
            <w:tcW w:w="1957" w:type="dxa"/>
            <w:tcBorders>
              <w:top w:val="single" w:sz="4" w:space="0" w:color="auto"/>
            </w:tcBorders>
          </w:tcPr>
          <w:p w14:paraId="467EEC1D" w14:textId="77777777" w:rsidR="000A0934" w:rsidRPr="000A0934" w:rsidRDefault="000A0934" w:rsidP="002519D4">
            <w:pPr>
              <w:spacing w:after="0" w:line="240" w:lineRule="auto"/>
              <w:jc w:val="center"/>
              <w:rPr>
                <w:rFonts w:ascii="Arial" w:hAnsi="Arial" w:cs="Arial"/>
                <w:b/>
              </w:rPr>
            </w:pPr>
            <w:r>
              <w:rPr>
                <w:rFonts w:ascii="Arial" w:hAnsi="Arial" w:cs="Arial"/>
                <w:b/>
                <w:bCs/>
                <w:lang w:val="en-GB"/>
              </w:rPr>
              <w:t>Position</w:t>
            </w:r>
          </w:p>
        </w:tc>
        <w:tc>
          <w:tcPr>
            <w:tcW w:w="2266" w:type="dxa"/>
            <w:tcBorders>
              <w:top w:val="single" w:sz="4" w:space="0" w:color="auto"/>
            </w:tcBorders>
          </w:tcPr>
          <w:p w14:paraId="0E350156" w14:textId="77777777" w:rsidR="000A0934" w:rsidRPr="00EE0BFF" w:rsidRDefault="000A0934" w:rsidP="002519D4">
            <w:pPr>
              <w:spacing w:after="0" w:line="240" w:lineRule="auto"/>
              <w:jc w:val="center"/>
              <w:rPr>
                <w:rFonts w:ascii="Arial" w:hAnsi="Arial" w:cs="Arial"/>
                <w:b/>
                <w:lang w:val="en-US"/>
              </w:rPr>
            </w:pPr>
            <w:r>
              <w:rPr>
                <w:rFonts w:ascii="Arial" w:hAnsi="Arial" w:cs="Arial"/>
                <w:b/>
                <w:bCs/>
                <w:lang w:val="en-GB"/>
              </w:rPr>
              <w:t>Estimated No. of person-hours for contract performance</w:t>
            </w:r>
          </w:p>
        </w:tc>
        <w:tc>
          <w:tcPr>
            <w:tcW w:w="1615" w:type="dxa"/>
            <w:tcBorders>
              <w:top w:val="single" w:sz="4" w:space="0" w:color="auto"/>
            </w:tcBorders>
          </w:tcPr>
          <w:p w14:paraId="2280E9D4" w14:textId="77777777" w:rsidR="000A0934" w:rsidRPr="000A0934" w:rsidRDefault="000A0934" w:rsidP="002519D4">
            <w:pPr>
              <w:spacing w:after="0" w:line="240" w:lineRule="auto"/>
              <w:jc w:val="center"/>
              <w:rPr>
                <w:rFonts w:ascii="Arial" w:hAnsi="Arial" w:cs="Arial"/>
                <w:b/>
              </w:rPr>
            </w:pPr>
            <w:r>
              <w:rPr>
                <w:rFonts w:ascii="Arial" w:hAnsi="Arial" w:cs="Arial"/>
                <w:b/>
                <w:bCs/>
                <w:lang w:val="en-GB"/>
              </w:rPr>
              <w:t>Gross Employee Hourly Cost</w:t>
            </w:r>
          </w:p>
        </w:tc>
        <w:tc>
          <w:tcPr>
            <w:tcW w:w="1601" w:type="dxa"/>
            <w:tcBorders>
              <w:top w:val="single" w:sz="4" w:space="0" w:color="auto"/>
            </w:tcBorders>
          </w:tcPr>
          <w:p w14:paraId="46973C96" w14:textId="77777777" w:rsidR="000A0934" w:rsidRPr="000A0934" w:rsidRDefault="000A0934" w:rsidP="002519D4">
            <w:pPr>
              <w:spacing w:after="0" w:line="240" w:lineRule="auto"/>
              <w:jc w:val="center"/>
              <w:rPr>
                <w:rFonts w:ascii="Arial" w:hAnsi="Arial" w:cs="Arial"/>
                <w:b/>
              </w:rPr>
            </w:pPr>
            <w:r>
              <w:rPr>
                <w:rFonts w:ascii="Arial" w:hAnsi="Arial" w:cs="Arial"/>
                <w:b/>
                <w:bCs/>
                <w:lang w:val="en-GB"/>
              </w:rPr>
              <w:t>Gross Entity Hourly Cost</w:t>
            </w:r>
          </w:p>
        </w:tc>
        <w:tc>
          <w:tcPr>
            <w:tcW w:w="1963" w:type="dxa"/>
            <w:tcBorders>
              <w:top w:val="single" w:sz="4" w:space="0" w:color="auto"/>
            </w:tcBorders>
          </w:tcPr>
          <w:p w14:paraId="32FC26C7" w14:textId="77777777" w:rsidR="000A0934" w:rsidRPr="00EE0BFF" w:rsidRDefault="000A0934" w:rsidP="002519D4">
            <w:pPr>
              <w:spacing w:after="0" w:line="240" w:lineRule="auto"/>
              <w:jc w:val="center"/>
              <w:rPr>
                <w:rFonts w:ascii="Arial" w:hAnsi="Arial" w:cs="Arial"/>
                <w:b/>
                <w:lang w:val="en-US"/>
              </w:rPr>
            </w:pPr>
            <w:r>
              <w:rPr>
                <w:rFonts w:ascii="Arial" w:hAnsi="Arial" w:cs="Arial"/>
                <w:b/>
                <w:bCs/>
                <w:lang w:val="en-GB"/>
              </w:rPr>
              <w:t>Total labour cost by level Gross entity</w:t>
            </w:r>
          </w:p>
        </w:tc>
        <w:tc>
          <w:tcPr>
            <w:tcW w:w="1828" w:type="dxa"/>
            <w:tcBorders>
              <w:top w:val="single" w:sz="4" w:space="0" w:color="auto"/>
            </w:tcBorders>
          </w:tcPr>
          <w:p w14:paraId="0E68636F" w14:textId="77777777" w:rsidR="000A0934" w:rsidRPr="00EE0BFF" w:rsidRDefault="000A0934" w:rsidP="002519D4">
            <w:pPr>
              <w:spacing w:after="0" w:line="240" w:lineRule="auto"/>
              <w:rPr>
                <w:rFonts w:ascii="Arial" w:hAnsi="Arial" w:cs="Arial"/>
                <w:lang w:val="en-US"/>
              </w:rPr>
            </w:pPr>
          </w:p>
        </w:tc>
      </w:tr>
      <w:tr w:rsidR="000A0934" w:rsidRPr="000A0934" w14:paraId="5DD54FEB" w14:textId="77777777" w:rsidTr="002519D4">
        <w:tc>
          <w:tcPr>
            <w:tcW w:w="1257" w:type="dxa"/>
          </w:tcPr>
          <w:p w14:paraId="0C0E36B4" w14:textId="77777777" w:rsidR="000A0934" w:rsidRPr="00EE0BFF" w:rsidRDefault="000A0934" w:rsidP="002519D4">
            <w:pPr>
              <w:spacing w:after="0" w:line="240" w:lineRule="auto"/>
              <w:rPr>
                <w:rFonts w:ascii="Arial" w:hAnsi="Arial" w:cs="Arial"/>
                <w:lang w:val="en-US"/>
              </w:rPr>
            </w:pPr>
          </w:p>
        </w:tc>
        <w:tc>
          <w:tcPr>
            <w:tcW w:w="1790" w:type="dxa"/>
            <w:gridSpan w:val="2"/>
          </w:tcPr>
          <w:p w14:paraId="185540D4" w14:textId="77777777" w:rsidR="000A0934" w:rsidRPr="00EE0BFF" w:rsidRDefault="000A0934" w:rsidP="002519D4">
            <w:pPr>
              <w:spacing w:after="0" w:line="240" w:lineRule="auto"/>
              <w:rPr>
                <w:rFonts w:ascii="Arial" w:hAnsi="Arial" w:cs="Arial"/>
                <w:lang w:val="en-US"/>
              </w:rPr>
            </w:pPr>
          </w:p>
        </w:tc>
        <w:tc>
          <w:tcPr>
            <w:tcW w:w="1957" w:type="dxa"/>
          </w:tcPr>
          <w:p w14:paraId="19A4C9A7" w14:textId="77777777" w:rsidR="000A0934" w:rsidRPr="00EE0BFF" w:rsidRDefault="000A0934" w:rsidP="002519D4">
            <w:pPr>
              <w:spacing w:after="0" w:line="240" w:lineRule="auto"/>
              <w:rPr>
                <w:rFonts w:ascii="Arial" w:hAnsi="Arial" w:cs="Arial"/>
                <w:lang w:val="en-US"/>
              </w:rPr>
            </w:pPr>
          </w:p>
        </w:tc>
        <w:tc>
          <w:tcPr>
            <w:tcW w:w="2266" w:type="dxa"/>
          </w:tcPr>
          <w:p w14:paraId="61D8CDD4" w14:textId="77777777" w:rsidR="000A0934" w:rsidRPr="00EE0BFF" w:rsidRDefault="000A0934" w:rsidP="002519D4">
            <w:pPr>
              <w:spacing w:after="0" w:line="240" w:lineRule="auto"/>
              <w:rPr>
                <w:rFonts w:ascii="Arial" w:hAnsi="Arial" w:cs="Arial"/>
                <w:lang w:val="en-US"/>
              </w:rPr>
            </w:pPr>
          </w:p>
        </w:tc>
        <w:tc>
          <w:tcPr>
            <w:tcW w:w="1615" w:type="dxa"/>
          </w:tcPr>
          <w:p w14:paraId="555D26C4"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601" w:type="dxa"/>
          </w:tcPr>
          <w:p w14:paraId="71A5047E"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963" w:type="dxa"/>
          </w:tcPr>
          <w:p w14:paraId="62AA4710" w14:textId="77777777" w:rsidR="000A0934" w:rsidRPr="000A0934" w:rsidRDefault="000A0934" w:rsidP="002519D4">
            <w:pPr>
              <w:spacing w:after="0" w:line="240" w:lineRule="auto"/>
              <w:rPr>
                <w:rFonts w:ascii="Arial" w:hAnsi="Arial" w:cs="Arial"/>
              </w:rPr>
            </w:pPr>
          </w:p>
        </w:tc>
        <w:tc>
          <w:tcPr>
            <w:tcW w:w="1828" w:type="dxa"/>
            <w:vMerge w:val="restart"/>
          </w:tcPr>
          <w:p w14:paraId="3975233B" w14:textId="77777777" w:rsidR="000A0934" w:rsidRPr="000A0934" w:rsidRDefault="000A0934" w:rsidP="002519D4">
            <w:pPr>
              <w:spacing w:after="0" w:line="240" w:lineRule="auto"/>
              <w:rPr>
                <w:rFonts w:ascii="Arial" w:hAnsi="Arial" w:cs="Arial"/>
              </w:rPr>
            </w:pPr>
          </w:p>
        </w:tc>
      </w:tr>
      <w:tr w:rsidR="000A0934" w:rsidRPr="000A0934" w14:paraId="01F7C6F6" w14:textId="77777777" w:rsidTr="002519D4">
        <w:tc>
          <w:tcPr>
            <w:tcW w:w="1257" w:type="dxa"/>
          </w:tcPr>
          <w:p w14:paraId="5B67E122" w14:textId="77777777" w:rsidR="000A0934" w:rsidRPr="000A0934" w:rsidRDefault="000A0934" w:rsidP="002519D4">
            <w:pPr>
              <w:spacing w:after="0" w:line="240" w:lineRule="auto"/>
              <w:rPr>
                <w:rFonts w:ascii="Arial" w:hAnsi="Arial" w:cs="Arial"/>
              </w:rPr>
            </w:pPr>
          </w:p>
        </w:tc>
        <w:tc>
          <w:tcPr>
            <w:tcW w:w="1790" w:type="dxa"/>
            <w:gridSpan w:val="2"/>
          </w:tcPr>
          <w:p w14:paraId="3B34AB5F" w14:textId="77777777" w:rsidR="000A0934" w:rsidRPr="000A0934" w:rsidRDefault="000A0934" w:rsidP="002519D4">
            <w:pPr>
              <w:spacing w:after="0" w:line="240" w:lineRule="auto"/>
              <w:rPr>
                <w:rFonts w:ascii="Arial" w:hAnsi="Arial" w:cs="Arial"/>
              </w:rPr>
            </w:pPr>
          </w:p>
        </w:tc>
        <w:tc>
          <w:tcPr>
            <w:tcW w:w="1957" w:type="dxa"/>
          </w:tcPr>
          <w:p w14:paraId="6E9F2311" w14:textId="77777777" w:rsidR="000A0934" w:rsidRPr="000A0934" w:rsidRDefault="000A0934" w:rsidP="002519D4">
            <w:pPr>
              <w:spacing w:after="0" w:line="240" w:lineRule="auto"/>
              <w:rPr>
                <w:rFonts w:ascii="Arial" w:hAnsi="Arial" w:cs="Arial"/>
              </w:rPr>
            </w:pPr>
          </w:p>
        </w:tc>
        <w:tc>
          <w:tcPr>
            <w:tcW w:w="2266" w:type="dxa"/>
          </w:tcPr>
          <w:p w14:paraId="6A112EEC" w14:textId="77777777" w:rsidR="000A0934" w:rsidRPr="000A0934" w:rsidRDefault="000A0934" w:rsidP="002519D4">
            <w:pPr>
              <w:spacing w:after="0" w:line="240" w:lineRule="auto"/>
              <w:rPr>
                <w:rFonts w:ascii="Arial" w:hAnsi="Arial" w:cs="Arial"/>
              </w:rPr>
            </w:pPr>
          </w:p>
        </w:tc>
        <w:tc>
          <w:tcPr>
            <w:tcW w:w="1615" w:type="dxa"/>
          </w:tcPr>
          <w:p w14:paraId="3041F55E"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601" w:type="dxa"/>
          </w:tcPr>
          <w:p w14:paraId="6D6EE49F"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963" w:type="dxa"/>
          </w:tcPr>
          <w:p w14:paraId="5245A0EC" w14:textId="77777777" w:rsidR="000A0934" w:rsidRPr="000A0934" w:rsidRDefault="000A0934" w:rsidP="002519D4">
            <w:pPr>
              <w:spacing w:after="0" w:line="240" w:lineRule="auto"/>
              <w:rPr>
                <w:rFonts w:ascii="Arial" w:hAnsi="Arial" w:cs="Arial"/>
              </w:rPr>
            </w:pPr>
          </w:p>
        </w:tc>
        <w:tc>
          <w:tcPr>
            <w:tcW w:w="1828" w:type="dxa"/>
            <w:vMerge/>
          </w:tcPr>
          <w:p w14:paraId="543B4CA2" w14:textId="77777777" w:rsidR="000A0934" w:rsidRPr="000A0934" w:rsidRDefault="000A0934" w:rsidP="002519D4">
            <w:pPr>
              <w:spacing w:after="0" w:line="240" w:lineRule="auto"/>
              <w:rPr>
                <w:rFonts w:ascii="Arial" w:hAnsi="Arial" w:cs="Arial"/>
              </w:rPr>
            </w:pPr>
          </w:p>
        </w:tc>
      </w:tr>
      <w:tr w:rsidR="000A0934" w:rsidRPr="000A0934" w14:paraId="0BE4AAE1" w14:textId="77777777" w:rsidTr="002519D4">
        <w:tc>
          <w:tcPr>
            <w:tcW w:w="1257" w:type="dxa"/>
          </w:tcPr>
          <w:p w14:paraId="19987242" w14:textId="77777777" w:rsidR="000A0934" w:rsidRPr="000A0934" w:rsidRDefault="000A0934" w:rsidP="002519D4">
            <w:pPr>
              <w:spacing w:after="0" w:line="240" w:lineRule="auto"/>
              <w:rPr>
                <w:rFonts w:ascii="Arial" w:hAnsi="Arial" w:cs="Arial"/>
              </w:rPr>
            </w:pPr>
          </w:p>
        </w:tc>
        <w:tc>
          <w:tcPr>
            <w:tcW w:w="1790" w:type="dxa"/>
            <w:gridSpan w:val="2"/>
          </w:tcPr>
          <w:p w14:paraId="08640BE0" w14:textId="77777777" w:rsidR="000A0934" w:rsidRPr="000A0934" w:rsidRDefault="000A0934" w:rsidP="002519D4">
            <w:pPr>
              <w:spacing w:after="0" w:line="240" w:lineRule="auto"/>
              <w:rPr>
                <w:rFonts w:ascii="Arial" w:hAnsi="Arial" w:cs="Arial"/>
              </w:rPr>
            </w:pPr>
          </w:p>
        </w:tc>
        <w:tc>
          <w:tcPr>
            <w:tcW w:w="1957" w:type="dxa"/>
          </w:tcPr>
          <w:p w14:paraId="012835D8" w14:textId="77777777" w:rsidR="000A0934" w:rsidRPr="000A0934" w:rsidRDefault="000A0934" w:rsidP="002519D4">
            <w:pPr>
              <w:spacing w:after="0" w:line="240" w:lineRule="auto"/>
              <w:rPr>
                <w:rFonts w:ascii="Arial" w:hAnsi="Arial" w:cs="Arial"/>
              </w:rPr>
            </w:pPr>
          </w:p>
        </w:tc>
        <w:tc>
          <w:tcPr>
            <w:tcW w:w="2266" w:type="dxa"/>
          </w:tcPr>
          <w:p w14:paraId="7EA64C0C" w14:textId="77777777" w:rsidR="000A0934" w:rsidRPr="000A0934" w:rsidRDefault="000A0934" w:rsidP="002519D4">
            <w:pPr>
              <w:spacing w:after="0" w:line="240" w:lineRule="auto"/>
              <w:rPr>
                <w:rFonts w:ascii="Arial" w:hAnsi="Arial" w:cs="Arial"/>
              </w:rPr>
            </w:pPr>
          </w:p>
        </w:tc>
        <w:tc>
          <w:tcPr>
            <w:tcW w:w="1615" w:type="dxa"/>
          </w:tcPr>
          <w:p w14:paraId="4CC06B7C"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601" w:type="dxa"/>
          </w:tcPr>
          <w:p w14:paraId="0CE8547C"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963" w:type="dxa"/>
          </w:tcPr>
          <w:p w14:paraId="47FDC3C1" w14:textId="77777777" w:rsidR="000A0934" w:rsidRPr="000A0934" w:rsidRDefault="000A0934" w:rsidP="002519D4">
            <w:pPr>
              <w:spacing w:after="0" w:line="240" w:lineRule="auto"/>
              <w:rPr>
                <w:rFonts w:ascii="Arial" w:hAnsi="Arial" w:cs="Arial"/>
              </w:rPr>
            </w:pPr>
          </w:p>
        </w:tc>
        <w:tc>
          <w:tcPr>
            <w:tcW w:w="1828" w:type="dxa"/>
            <w:vMerge/>
          </w:tcPr>
          <w:p w14:paraId="6D4BB17B" w14:textId="77777777" w:rsidR="000A0934" w:rsidRPr="000A0934" w:rsidRDefault="000A0934" w:rsidP="002519D4">
            <w:pPr>
              <w:spacing w:after="0" w:line="240" w:lineRule="auto"/>
              <w:rPr>
                <w:rFonts w:ascii="Arial" w:hAnsi="Arial" w:cs="Arial"/>
              </w:rPr>
            </w:pPr>
          </w:p>
        </w:tc>
      </w:tr>
      <w:tr w:rsidR="000A0934" w:rsidRPr="000A0934" w14:paraId="65045E60" w14:textId="77777777" w:rsidTr="002519D4">
        <w:tc>
          <w:tcPr>
            <w:tcW w:w="1257" w:type="dxa"/>
          </w:tcPr>
          <w:p w14:paraId="5E7C427E" w14:textId="77777777" w:rsidR="000A0934" w:rsidRPr="000A0934" w:rsidRDefault="000A0934" w:rsidP="002519D4">
            <w:pPr>
              <w:spacing w:after="0" w:line="240" w:lineRule="auto"/>
              <w:rPr>
                <w:rFonts w:ascii="Arial" w:hAnsi="Arial" w:cs="Arial"/>
              </w:rPr>
            </w:pPr>
          </w:p>
        </w:tc>
        <w:tc>
          <w:tcPr>
            <w:tcW w:w="1790" w:type="dxa"/>
            <w:gridSpan w:val="2"/>
          </w:tcPr>
          <w:p w14:paraId="600FC3EC" w14:textId="77777777" w:rsidR="000A0934" w:rsidRPr="000A0934" w:rsidRDefault="000A0934" w:rsidP="002519D4">
            <w:pPr>
              <w:spacing w:after="0" w:line="240" w:lineRule="auto"/>
              <w:rPr>
                <w:rFonts w:ascii="Arial" w:hAnsi="Arial" w:cs="Arial"/>
              </w:rPr>
            </w:pPr>
          </w:p>
        </w:tc>
        <w:tc>
          <w:tcPr>
            <w:tcW w:w="1957" w:type="dxa"/>
          </w:tcPr>
          <w:p w14:paraId="57DC2101" w14:textId="77777777" w:rsidR="000A0934" w:rsidRPr="000A0934" w:rsidRDefault="000A0934" w:rsidP="002519D4">
            <w:pPr>
              <w:spacing w:after="0" w:line="240" w:lineRule="auto"/>
              <w:rPr>
                <w:rFonts w:ascii="Arial" w:hAnsi="Arial" w:cs="Arial"/>
              </w:rPr>
            </w:pPr>
          </w:p>
        </w:tc>
        <w:tc>
          <w:tcPr>
            <w:tcW w:w="2266" w:type="dxa"/>
          </w:tcPr>
          <w:p w14:paraId="32EB0F43" w14:textId="77777777" w:rsidR="000A0934" w:rsidRPr="000A0934" w:rsidRDefault="000A0934" w:rsidP="002519D4">
            <w:pPr>
              <w:spacing w:after="0" w:line="240" w:lineRule="auto"/>
              <w:rPr>
                <w:rFonts w:ascii="Arial" w:hAnsi="Arial" w:cs="Arial"/>
              </w:rPr>
            </w:pPr>
          </w:p>
        </w:tc>
        <w:tc>
          <w:tcPr>
            <w:tcW w:w="1615" w:type="dxa"/>
          </w:tcPr>
          <w:p w14:paraId="7EB54664"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601" w:type="dxa"/>
          </w:tcPr>
          <w:p w14:paraId="0B5A6E5B"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963" w:type="dxa"/>
          </w:tcPr>
          <w:p w14:paraId="27484EA2" w14:textId="77777777" w:rsidR="000A0934" w:rsidRPr="000A0934" w:rsidRDefault="000A0934" w:rsidP="002519D4">
            <w:pPr>
              <w:spacing w:after="0" w:line="240" w:lineRule="auto"/>
              <w:rPr>
                <w:rFonts w:ascii="Arial" w:hAnsi="Arial" w:cs="Arial"/>
              </w:rPr>
            </w:pPr>
          </w:p>
        </w:tc>
        <w:tc>
          <w:tcPr>
            <w:tcW w:w="1828" w:type="dxa"/>
            <w:vMerge/>
          </w:tcPr>
          <w:p w14:paraId="1BFD71D3" w14:textId="77777777" w:rsidR="000A0934" w:rsidRPr="000A0934" w:rsidRDefault="000A0934" w:rsidP="002519D4">
            <w:pPr>
              <w:spacing w:after="0" w:line="240" w:lineRule="auto"/>
              <w:rPr>
                <w:rFonts w:ascii="Arial" w:hAnsi="Arial" w:cs="Arial"/>
              </w:rPr>
            </w:pPr>
          </w:p>
        </w:tc>
      </w:tr>
      <w:tr w:rsidR="000A0934" w:rsidRPr="000A0934" w14:paraId="76663A44" w14:textId="77777777" w:rsidTr="002519D4">
        <w:tc>
          <w:tcPr>
            <w:tcW w:w="1257" w:type="dxa"/>
          </w:tcPr>
          <w:p w14:paraId="73A587F3" w14:textId="77777777" w:rsidR="000A0934" w:rsidRPr="000A0934" w:rsidRDefault="000A0934" w:rsidP="002519D4">
            <w:pPr>
              <w:spacing w:after="0" w:line="240" w:lineRule="auto"/>
              <w:rPr>
                <w:rFonts w:ascii="Arial" w:hAnsi="Arial" w:cs="Arial"/>
              </w:rPr>
            </w:pPr>
          </w:p>
        </w:tc>
        <w:tc>
          <w:tcPr>
            <w:tcW w:w="1790" w:type="dxa"/>
            <w:gridSpan w:val="2"/>
          </w:tcPr>
          <w:p w14:paraId="305D77E1" w14:textId="77777777" w:rsidR="000A0934" w:rsidRPr="000A0934" w:rsidRDefault="000A0934" w:rsidP="002519D4">
            <w:pPr>
              <w:spacing w:after="0" w:line="240" w:lineRule="auto"/>
              <w:rPr>
                <w:rFonts w:ascii="Arial" w:hAnsi="Arial" w:cs="Arial"/>
              </w:rPr>
            </w:pPr>
          </w:p>
        </w:tc>
        <w:tc>
          <w:tcPr>
            <w:tcW w:w="1957" w:type="dxa"/>
          </w:tcPr>
          <w:p w14:paraId="0CCCBD4C" w14:textId="77777777" w:rsidR="000A0934" w:rsidRPr="000A0934" w:rsidRDefault="000A0934" w:rsidP="002519D4">
            <w:pPr>
              <w:spacing w:after="0" w:line="240" w:lineRule="auto"/>
              <w:rPr>
                <w:rFonts w:ascii="Arial" w:hAnsi="Arial" w:cs="Arial"/>
              </w:rPr>
            </w:pPr>
          </w:p>
        </w:tc>
        <w:tc>
          <w:tcPr>
            <w:tcW w:w="2266" w:type="dxa"/>
          </w:tcPr>
          <w:p w14:paraId="2586B5D2" w14:textId="77777777" w:rsidR="000A0934" w:rsidRPr="000A0934" w:rsidRDefault="000A0934" w:rsidP="002519D4">
            <w:pPr>
              <w:spacing w:after="0" w:line="240" w:lineRule="auto"/>
              <w:rPr>
                <w:rFonts w:ascii="Arial" w:hAnsi="Arial" w:cs="Arial"/>
              </w:rPr>
            </w:pPr>
          </w:p>
        </w:tc>
        <w:tc>
          <w:tcPr>
            <w:tcW w:w="1615" w:type="dxa"/>
          </w:tcPr>
          <w:p w14:paraId="3BFA0F62"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601" w:type="dxa"/>
          </w:tcPr>
          <w:p w14:paraId="032CF121"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963" w:type="dxa"/>
          </w:tcPr>
          <w:p w14:paraId="6E2B4040" w14:textId="77777777" w:rsidR="000A0934" w:rsidRPr="000A0934" w:rsidRDefault="000A0934" w:rsidP="002519D4">
            <w:pPr>
              <w:spacing w:after="0" w:line="240" w:lineRule="auto"/>
              <w:rPr>
                <w:rFonts w:ascii="Arial" w:hAnsi="Arial" w:cs="Arial"/>
              </w:rPr>
            </w:pPr>
          </w:p>
        </w:tc>
        <w:tc>
          <w:tcPr>
            <w:tcW w:w="1828" w:type="dxa"/>
            <w:vMerge/>
          </w:tcPr>
          <w:p w14:paraId="0C4CB91D" w14:textId="77777777" w:rsidR="000A0934" w:rsidRPr="000A0934" w:rsidRDefault="000A0934" w:rsidP="002519D4">
            <w:pPr>
              <w:spacing w:after="0" w:line="240" w:lineRule="auto"/>
              <w:rPr>
                <w:rFonts w:ascii="Arial" w:hAnsi="Arial" w:cs="Arial"/>
              </w:rPr>
            </w:pPr>
          </w:p>
        </w:tc>
      </w:tr>
      <w:tr w:rsidR="000A0934" w:rsidRPr="000A0934" w14:paraId="1031F4CA" w14:textId="77777777" w:rsidTr="002519D4">
        <w:tc>
          <w:tcPr>
            <w:tcW w:w="1257" w:type="dxa"/>
          </w:tcPr>
          <w:p w14:paraId="4AD62D67" w14:textId="77777777" w:rsidR="000A0934" w:rsidRPr="000A0934" w:rsidRDefault="000A0934" w:rsidP="002519D4">
            <w:pPr>
              <w:spacing w:after="0" w:line="240" w:lineRule="auto"/>
              <w:rPr>
                <w:rFonts w:ascii="Arial" w:hAnsi="Arial" w:cs="Arial"/>
              </w:rPr>
            </w:pPr>
          </w:p>
        </w:tc>
        <w:tc>
          <w:tcPr>
            <w:tcW w:w="1790" w:type="dxa"/>
            <w:gridSpan w:val="2"/>
          </w:tcPr>
          <w:p w14:paraId="15989513" w14:textId="77777777" w:rsidR="000A0934" w:rsidRPr="000A0934" w:rsidRDefault="000A0934" w:rsidP="002519D4">
            <w:pPr>
              <w:spacing w:after="0" w:line="240" w:lineRule="auto"/>
              <w:rPr>
                <w:rFonts w:ascii="Arial" w:hAnsi="Arial" w:cs="Arial"/>
              </w:rPr>
            </w:pPr>
          </w:p>
        </w:tc>
        <w:tc>
          <w:tcPr>
            <w:tcW w:w="1957" w:type="dxa"/>
          </w:tcPr>
          <w:p w14:paraId="199BA66A" w14:textId="77777777" w:rsidR="000A0934" w:rsidRPr="000A0934" w:rsidRDefault="000A0934" w:rsidP="002519D4">
            <w:pPr>
              <w:spacing w:after="0" w:line="240" w:lineRule="auto"/>
              <w:rPr>
                <w:rFonts w:ascii="Arial" w:hAnsi="Arial" w:cs="Arial"/>
              </w:rPr>
            </w:pPr>
          </w:p>
        </w:tc>
        <w:tc>
          <w:tcPr>
            <w:tcW w:w="2266" w:type="dxa"/>
          </w:tcPr>
          <w:p w14:paraId="034BDFF1" w14:textId="77777777" w:rsidR="000A0934" w:rsidRPr="000A0934" w:rsidRDefault="000A0934" w:rsidP="002519D4">
            <w:pPr>
              <w:spacing w:after="0" w:line="240" w:lineRule="auto"/>
              <w:rPr>
                <w:rFonts w:ascii="Arial" w:hAnsi="Arial" w:cs="Arial"/>
              </w:rPr>
            </w:pPr>
          </w:p>
        </w:tc>
        <w:tc>
          <w:tcPr>
            <w:tcW w:w="1615" w:type="dxa"/>
          </w:tcPr>
          <w:p w14:paraId="10DAD335"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601" w:type="dxa"/>
          </w:tcPr>
          <w:p w14:paraId="35E543A4" w14:textId="77777777" w:rsidR="000A0934" w:rsidRPr="000A0934" w:rsidRDefault="000A0934" w:rsidP="002519D4">
            <w:pPr>
              <w:spacing w:after="0" w:line="240" w:lineRule="auto"/>
              <w:rPr>
                <w:rFonts w:ascii="Arial" w:hAnsi="Arial" w:cs="Arial"/>
              </w:rPr>
            </w:pPr>
            <w:r>
              <w:rPr>
                <w:rFonts w:ascii="Arial" w:hAnsi="Arial" w:cs="Arial"/>
                <w:lang w:val="en-GB"/>
              </w:rPr>
              <w:t>€</w:t>
            </w:r>
          </w:p>
        </w:tc>
        <w:tc>
          <w:tcPr>
            <w:tcW w:w="1963" w:type="dxa"/>
          </w:tcPr>
          <w:p w14:paraId="3760BB94" w14:textId="77777777" w:rsidR="000A0934" w:rsidRPr="000A0934" w:rsidRDefault="000A0934" w:rsidP="002519D4">
            <w:pPr>
              <w:spacing w:after="0" w:line="240" w:lineRule="auto"/>
              <w:rPr>
                <w:rFonts w:ascii="Arial" w:hAnsi="Arial" w:cs="Arial"/>
              </w:rPr>
            </w:pPr>
          </w:p>
        </w:tc>
        <w:tc>
          <w:tcPr>
            <w:tcW w:w="1828" w:type="dxa"/>
            <w:vMerge/>
          </w:tcPr>
          <w:p w14:paraId="1508DDCE" w14:textId="77777777" w:rsidR="000A0934" w:rsidRPr="000A0934" w:rsidRDefault="000A0934" w:rsidP="002519D4">
            <w:pPr>
              <w:spacing w:after="0" w:line="240" w:lineRule="auto"/>
              <w:rPr>
                <w:rFonts w:ascii="Arial" w:hAnsi="Arial" w:cs="Arial"/>
              </w:rPr>
            </w:pPr>
          </w:p>
        </w:tc>
      </w:tr>
      <w:tr w:rsidR="000A0934" w:rsidRPr="000A0934" w14:paraId="47E39479" w14:textId="77777777" w:rsidTr="002519D4">
        <w:tc>
          <w:tcPr>
            <w:tcW w:w="2019" w:type="dxa"/>
            <w:gridSpan w:val="2"/>
          </w:tcPr>
          <w:p w14:paraId="6788B1C3" w14:textId="77777777" w:rsidR="000A0934" w:rsidRPr="000A0934" w:rsidRDefault="000A0934" w:rsidP="002519D4">
            <w:pPr>
              <w:spacing w:after="0" w:line="240" w:lineRule="auto"/>
              <w:rPr>
                <w:rFonts w:ascii="Arial" w:hAnsi="Arial" w:cs="Arial"/>
              </w:rPr>
            </w:pPr>
          </w:p>
        </w:tc>
        <w:tc>
          <w:tcPr>
            <w:tcW w:w="10430" w:type="dxa"/>
            <w:gridSpan w:val="6"/>
          </w:tcPr>
          <w:p w14:paraId="02187184" w14:textId="77777777" w:rsidR="000A0934" w:rsidRPr="00EE0BFF" w:rsidRDefault="000A0934" w:rsidP="002519D4">
            <w:pPr>
              <w:spacing w:after="0" w:line="240" w:lineRule="auto"/>
              <w:rPr>
                <w:rFonts w:ascii="Arial" w:hAnsi="Arial" w:cs="Arial"/>
                <w:lang w:val="en-US"/>
              </w:rPr>
            </w:pPr>
            <w:r>
              <w:rPr>
                <w:rFonts w:ascii="Arial" w:hAnsi="Arial" w:cs="Arial"/>
                <w:lang w:val="en-GB"/>
              </w:rPr>
              <w:t>Overall total cost of personnel employed in the performance of the contract (Gross entity)</w:t>
            </w:r>
          </w:p>
        </w:tc>
        <w:tc>
          <w:tcPr>
            <w:tcW w:w="1828" w:type="dxa"/>
          </w:tcPr>
          <w:p w14:paraId="7EC7891A" w14:textId="77777777" w:rsidR="000A0934" w:rsidRPr="000A0934" w:rsidRDefault="000A0934" w:rsidP="002519D4">
            <w:pPr>
              <w:spacing w:after="0" w:line="240" w:lineRule="auto"/>
              <w:rPr>
                <w:rFonts w:ascii="Arial" w:hAnsi="Arial" w:cs="Arial"/>
              </w:rPr>
            </w:pPr>
            <w:r>
              <w:rPr>
                <w:rFonts w:ascii="Arial" w:hAnsi="Arial" w:cs="Arial"/>
                <w:lang w:val="en-GB"/>
              </w:rPr>
              <w:t>€</w:t>
            </w:r>
          </w:p>
        </w:tc>
      </w:tr>
      <w:tr w:rsidR="000A0934" w:rsidRPr="000A0934" w14:paraId="6D269EDC" w14:textId="77777777" w:rsidTr="002519D4">
        <w:tc>
          <w:tcPr>
            <w:tcW w:w="2019" w:type="dxa"/>
            <w:gridSpan w:val="2"/>
          </w:tcPr>
          <w:p w14:paraId="00C3B144" w14:textId="77777777" w:rsidR="000A0934" w:rsidRPr="000A0934" w:rsidRDefault="000A0934" w:rsidP="002519D4">
            <w:pPr>
              <w:spacing w:after="0" w:line="240" w:lineRule="auto"/>
              <w:rPr>
                <w:rFonts w:ascii="Arial" w:hAnsi="Arial" w:cs="Arial"/>
              </w:rPr>
            </w:pPr>
          </w:p>
        </w:tc>
        <w:tc>
          <w:tcPr>
            <w:tcW w:w="10430" w:type="dxa"/>
            <w:gridSpan w:val="6"/>
          </w:tcPr>
          <w:p w14:paraId="6E741FDE" w14:textId="77777777" w:rsidR="000A0934" w:rsidRPr="00EE0BFF" w:rsidRDefault="000A0934" w:rsidP="002519D4">
            <w:pPr>
              <w:spacing w:after="0" w:line="240" w:lineRule="auto"/>
              <w:rPr>
                <w:rFonts w:ascii="Arial" w:hAnsi="Arial" w:cs="Arial"/>
                <w:lang w:val="en-US"/>
              </w:rPr>
            </w:pPr>
            <w:r>
              <w:rPr>
                <w:rFonts w:ascii="Arial" w:hAnsi="Arial" w:cs="Arial"/>
                <w:lang w:val="en-GB"/>
              </w:rPr>
              <w:t xml:space="preserve">Statutory workers’ safety costs specific to the company’s activities for performance of the contract, net of overhead and profit </w:t>
            </w:r>
          </w:p>
        </w:tc>
        <w:tc>
          <w:tcPr>
            <w:tcW w:w="1828" w:type="dxa"/>
          </w:tcPr>
          <w:p w14:paraId="77F78141" w14:textId="77777777" w:rsidR="000A0934" w:rsidRPr="000A0934" w:rsidRDefault="000A0934" w:rsidP="002519D4">
            <w:pPr>
              <w:spacing w:after="0" w:line="240" w:lineRule="auto"/>
              <w:rPr>
                <w:rFonts w:ascii="Arial" w:hAnsi="Arial" w:cs="Arial"/>
              </w:rPr>
            </w:pPr>
            <w:r>
              <w:rPr>
                <w:rFonts w:ascii="Arial" w:hAnsi="Arial" w:cs="Arial"/>
                <w:lang w:val="en-GB"/>
              </w:rPr>
              <w:t>€</w:t>
            </w:r>
          </w:p>
        </w:tc>
      </w:tr>
      <w:tr w:rsidR="000A0934" w:rsidRPr="000A0934" w14:paraId="7745D237" w14:textId="77777777" w:rsidTr="002519D4">
        <w:tc>
          <w:tcPr>
            <w:tcW w:w="2019" w:type="dxa"/>
            <w:gridSpan w:val="2"/>
          </w:tcPr>
          <w:p w14:paraId="7DA94EAF" w14:textId="77777777" w:rsidR="000A0934" w:rsidRPr="000A0934" w:rsidRDefault="000A0934" w:rsidP="002519D4">
            <w:pPr>
              <w:spacing w:after="0" w:line="240" w:lineRule="auto"/>
              <w:rPr>
                <w:rFonts w:ascii="Arial" w:hAnsi="Arial" w:cs="Arial"/>
                <w:b/>
              </w:rPr>
            </w:pPr>
          </w:p>
        </w:tc>
        <w:tc>
          <w:tcPr>
            <w:tcW w:w="10430" w:type="dxa"/>
            <w:gridSpan w:val="6"/>
          </w:tcPr>
          <w:p w14:paraId="633C9E03" w14:textId="77777777" w:rsidR="000A0934" w:rsidRPr="00EE0BFF" w:rsidRDefault="000A0934" w:rsidP="002519D4">
            <w:pPr>
              <w:spacing w:after="0" w:line="240" w:lineRule="auto"/>
              <w:rPr>
                <w:rFonts w:ascii="Arial" w:hAnsi="Arial" w:cs="Arial"/>
                <w:b/>
                <w:lang w:val="en-US"/>
              </w:rPr>
            </w:pPr>
            <w:r>
              <w:rPr>
                <w:rFonts w:ascii="Arial" w:hAnsi="Arial" w:cs="Arial"/>
                <w:b/>
                <w:bCs/>
                <w:lang w:val="en-GB"/>
              </w:rPr>
              <w:t>Total cost pursuant to Article 108(9) of Legislative Decree No. 36/2023 as amended and supplemented.</w:t>
            </w:r>
          </w:p>
        </w:tc>
        <w:tc>
          <w:tcPr>
            <w:tcW w:w="1828" w:type="dxa"/>
          </w:tcPr>
          <w:p w14:paraId="2786BE78" w14:textId="77777777" w:rsidR="000A0934" w:rsidRPr="000A0934" w:rsidRDefault="000A0934" w:rsidP="002519D4">
            <w:pPr>
              <w:spacing w:after="0" w:line="240" w:lineRule="auto"/>
              <w:rPr>
                <w:rFonts w:ascii="Arial" w:hAnsi="Arial" w:cs="Arial"/>
              </w:rPr>
            </w:pPr>
            <w:r>
              <w:rPr>
                <w:rFonts w:ascii="Arial" w:hAnsi="Arial" w:cs="Arial"/>
                <w:lang w:val="en-GB"/>
              </w:rPr>
              <w:t>€</w:t>
            </w:r>
          </w:p>
        </w:tc>
      </w:tr>
    </w:tbl>
    <w:p w14:paraId="4C9E72E7" w14:textId="77777777" w:rsidR="000A0934" w:rsidRPr="000A0934" w:rsidRDefault="000A0934" w:rsidP="000A0934">
      <w:pPr>
        <w:pStyle w:val="Default"/>
        <w:jc w:val="both"/>
        <w:rPr>
          <w:rFonts w:ascii="Arial" w:hAnsi="Arial" w:cs="Arial"/>
          <w:b/>
          <w:color w:val="auto"/>
          <w:sz w:val="16"/>
          <w:szCs w:val="16"/>
          <w:u w:val="single"/>
        </w:rPr>
      </w:pPr>
    </w:p>
    <w:p w14:paraId="75AAE98C" w14:textId="77777777" w:rsidR="000A0934" w:rsidRPr="000A0934" w:rsidRDefault="000A0934" w:rsidP="000A0934">
      <w:pPr>
        <w:pStyle w:val="Default"/>
        <w:rPr>
          <w:rFonts w:ascii="Arial" w:hAnsi="Arial" w:cs="Arial"/>
          <w:color w:val="auto"/>
          <w:sz w:val="20"/>
          <w:szCs w:val="20"/>
        </w:rPr>
      </w:pPr>
    </w:p>
    <w:p w14:paraId="38CE93B3" w14:textId="77777777" w:rsidR="000A0934" w:rsidRPr="000A0934" w:rsidRDefault="000A0934" w:rsidP="000A0934">
      <w:pPr>
        <w:pStyle w:val="Default"/>
        <w:rPr>
          <w:rFonts w:ascii="Arial" w:hAnsi="Arial" w:cs="Arial"/>
          <w:color w:val="auto"/>
          <w:sz w:val="20"/>
          <w:szCs w:val="20"/>
        </w:rPr>
      </w:pPr>
    </w:p>
    <w:p w14:paraId="68050CF9" w14:textId="77777777" w:rsidR="000A0934" w:rsidRPr="00EE0BFF" w:rsidRDefault="000A0934" w:rsidP="000A0934">
      <w:pPr>
        <w:tabs>
          <w:tab w:val="left" w:pos="3969"/>
        </w:tabs>
        <w:spacing w:line="360" w:lineRule="auto"/>
        <w:jc w:val="both"/>
        <w:rPr>
          <w:rFonts w:ascii="Arial" w:hAnsi="Arial" w:cs="Arial"/>
          <w:sz w:val="20"/>
          <w:szCs w:val="20"/>
          <w:lang w:val="en-US"/>
        </w:rPr>
      </w:pPr>
      <w:r>
        <w:rPr>
          <w:rFonts w:ascii="Arial" w:hAnsi="Arial" w:cs="Arial"/>
          <w:sz w:val="20"/>
          <w:szCs w:val="20"/>
          <w:lang w:val="en-GB"/>
        </w:rPr>
        <w:t xml:space="preserve">Place and date ____________ </w:t>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r>
      <w:r>
        <w:rPr>
          <w:rFonts w:ascii="Arial" w:hAnsi="Arial" w:cs="Arial"/>
          <w:sz w:val="20"/>
          <w:szCs w:val="20"/>
          <w:lang w:val="en-GB"/>
        </w:rPr>
        <w:tab/>
        <w:t xml:space="preserve"> </w:t>
      </w:r>
      <w:r>
        <w:rPr>
          <w:rFonts w:ascii="Arial" w:hAnsi="Arial" w:cs="Arial"/>
          <w:i/>
          <w:iCs/>
          <w:sz w:val="20"/>
          <w:szCs w:val="20"/>
          <w:lang w:val="en-GB"/>
        </w:rPr>
        <w:t>Digitally signed by owner/legal representative/attorney in fact (1</w:t>
      </w:r>
      <w:r>
        <w:rPr>
          <w:rFonts w:ascii="Arial" w:hAnsi="Arial" w:cs="Arial"/>
          <w:sz w:val="20"/>
          <w:szCs w:val="20"/>
          <w:lang w:val="en-GB"/>
        </w:rPr>
        <w:t>)</w:t>
      </w:r>
    </w:p>
    <w:p w14:paraId="24CF8938" w14:textId="77777777" w:rsidR="000A0934" w:rsidRPr="00EE0BFF" w:rsidRDefault="000A0934" w:rsidP="000A0934">
      <w:pPr>
        <w:pStyle w:val="Default"/>
        <w:jc w:val="both"/>
        <w:rPr>
          <w:rFonts w:ascii="Arial" w:hAnsi="Arial" w:cs="Arial"/>
          <w:b/>
          <w:color w:val="auto"/>
          <w:sz w:val="16"/>
          <w:szCs w:val="16"/>
          <w:u w:val="single"/>
          <w:lang w:val="en-US"/>
        </w:rPr>
      </w:pPr>
    </w:p>
    <w:p w14:paraId="48CFFE3D" w14:textId="77777777" w:rsidR="000A0934" w:rsidRPr="00EE0BFF" w:rsidRDefault="000A0934" w:rsidP="000A0934">
      <w:pPr>
        <w:pStyle w:val="Default"/>
        <w:jc w:val="both"/>
        <w:rPr>
          <w:rFonts w:ascii="Arial" w:hAnsi="Arial" w:cs="Arial"/>
          <w:b/>
          <w:color w:val="auto"/>
          <w:sz w:val="20"/>
          <w:szCs w:val="20"/>
          <w:u w:val="single"/>
          <w:lang w:val="en-US"/>
        </w:rPr>
      </w:pPr>
      <w:r>
        <w:rPr>
          <w:rFonts w:ascii="Arial" w:hAnsi="Arial" w:cs="Arial"/>
          <w:b/>
          <w:bCs/>
          <w:color w:val="auto"/>
          <w:sz w:val="20"/>
          <w:szCs w:val="20"/>
          <w:u w:val="single"/>
          <w:lang w:val="en-GB"/>
        </w:rPr>
        <w:t>Notes and Warnings</w:t>
      </w:r>
    </w:p>
    <w:p w14:paraId="6E593C47" w14:textId="77777777" w:rsidR="000A0934" w:rsidRPr="00EE0BFF" w:rsidRDefault="000A0934" w:rsidP="000A0934">
      <w:pPr>
        <w:pStyle w:val="Default"/>
        <w:jc w:val="both"/>
        <w:rPr>
          <w:rFonts w:ascii="Arial" w:hAnsi="Arial" w:cs="Arial"/>
          <w:i/>
          <w:color w:val="auto"/>
          <w:sz w:val="20"/>
          <w:szCs w:val="20"/>
          <w:lang w:val="en-US"/>
        </w:rPr>
      </w:pPr>
      <w:r>
        <w:rPr>
          <w:rFonts w:ascii="Arial" w:hAnsi="Arial" w:cs="Arial"/>
          <w:i/>
          <w:iCs/>
          <w:color w:val="auto"/>
          <w:sz w:val="20"/>
          <w:szCs w:val="20"/>
          <w:lang w:val="en-GB"/>
        </w:rPr>
        <w:t>- Refer to the professional roles planned to be deployed for performance of the contract for the entire duration of the services;</w:t>
      </w:r>
    </w:p>
    <w:p w14:paraId="706A72FD" w14:textId="77777777" w:rsidR="000A0934" w:rsidRPr="00EE0BFF" w:rsidRDefault="000A0934" w:rsidP="000A0934">
      <w:pPr>
        <w:pStyle w:val="Default"/>
        <w:jc w:val="both"/>
        <w:rPr>
          <w:rFonts w:ascii="Arial" w:hAnsi="Arial" w:cs="Arial"/>
          <w:i/>
          <w:color w:val="auto"/>
          <w:sz w:val="20"/>
          <w:szCs w:val="20"/>
          <w:lang w:val="en-US"/>
        </w:rPr>
      </w:pPr>
      <w:r>
        <w:rPr>
          <w:rFonts w:ascii="Arial" w:hAnsi="Arial" w:cs="Arial"/>
          <w:i/>
          <w:iCs/>
          <w:color w:val="auto"/>
          <w:sz w:val="20"/>
          <w:szCs w:val="20"/>
          <w:lang w:val="en-GB"/>
        </w:rPr>
        <w:t>- The hourly cost to be reported in the “Gross Entity Hourly Cost” section must be inclusive of all wage, contribution, welfare, social security and tax items (e.g., Irap - Regional Tax on Production, where due) borne by both the employee and the Entity. This is to ensure that the figure is comparable with the economic analyses on labour costs issued by the Ministry of Labour and Social Policies, where available for the sector (https://www.lavoro.gov.it/temi-e-priorita/rapporti-di-lavoro-e-relazioni-industriali/focus-on/Analisi-economiche-costo-lavoro/Pagine/default.aspx);</w:t>
      </w:r>
    </w:p>
    <w:p w14:paraId="3ECA5636" w14:textId="77777777" w:rsidR="000A0934" w:rsidRPr="00EE0BFF" w:rsidRDefault="000A0934" w:rsidP="000A0934">
      <w:pPr>
        <w:pStyle w:val="Default"/>
        <w:jc w:val="both"/>
        <w:rPr>
          <w:rFonts w:ascii="Arial" w:hAnsi="Arial" w:cs="Arial"/>
          <w:i/>
          <w:color w:val="auto"/>
          <w:sz w:val="20"/>
          <w:szCs w:val="20"/>
          <w:lang w:val="en-US"/>
        </w:rPr>
      </w:pPr>
      <w:r>
        <w:rPr>
          <w:rFonts w:ascii="Arial" w:hAnsi="Arial" w:cs="Arial"/>
          <w:i/>
          <w:iCs/>
          <w:color w:val="auto"/>
          <w:sz w:val="20"/>
          <w:szCs w:val="20"/>
          <w:lang w:val="en-GB"/>
        </w:rPr>
        <w:t xml:space="preserve">- This Form is an integral part of the Financial Offer; </w:t>
      </w:r>
    </w:p>
    <w:p w14:paraId="735A2AA8" w14:textId="77777777" w:rsidR="000A0934" w:rsidRPr="00EE0BFF" w:rsidRDefault="000A0934" w:rsidP="000A0934">
      <w:pPr>
        <w:pStyle w:val="Default"/>
        <w:jc w:val="both"/>
        <w:rPr>
          <w:rFonts w:ascii="Arial" w:hAnsi="Arial" w:cs="Arial"/>
          <w:i/>
          <w:color w:val="auto"/>
          <w:sz w:val="20"/>
          <w:szCs w:val="20"/>
          <w:lang w:val="en-US"/>
        </w:rPr>
      </w:pPr>
      <w:r>
        <w:rPr>
          <w:rFonts w:ascii="Arial" w:hAnsi="Arial" w:cs="Arial"/>
          <w:i/>
          <w:iCs/>
          <w:color w:val="auto"/>
          <w:sz w:val="20"/>
          <w:szCs w:val="20"/>
          <w:lang w:val="en-GB"/>
        </w:rPr>
        <w:t>- Bidder means the same Bidder as in the tender documents;</w:t>
      </w:r>
    </w:p>
    <w:p w14:paraId="65237573" w14:textId="77777777" w:rsidR="000A0934" w:rsidRPr="00EE0BFF" w:rsidRDefault="000A0934" w:rsidP="000A0934">
      <w:pPr>
        <w:pStyle w:val="Default"/>
        <w:jc w:val="both"/>
        <w:rPr>
          <w:rFonts w:ascii="Arial" w:hAnsi="Arial" w:cs="Arial"/>
          <w:i/>
          <w:color w:val="auto"/>
          <w:sz w:val="20"/>
          <w:szCs w:val="20"/>
          <w:lang w:val="en-US"/>
        </w:rPr>
      </w:pPr>
      <w:r>
        <w:rPr>
          <w:rFonts w:ascii="Arial" w:hAnsi="Arial" w:cs="Arial"/>
          <w:i/>
          <w:iCs/>
          <w:color w:val="auto"/>
          <w:sz w:val="20"/>
          <w:szCs w:val="20"/>
          <w:lang w:val="en-GB"/>
        </w:rPr>
        <w:t>- The “Total overall cost of personnel employed in the performance of the contract” is understood to be already included in the amount of the Financial Offer and, therefore, should not be added to it.</w:t>
      </w:r>
    </w:p>
    <w:p w14:paraId="1C5DB7E3" w14:textId="77777777" w:rsidR="000A0934" w:rsidRPr="00EE0BFF" w:rsidRDefault="000A0934" w:rsidP="000A0934">
      <w:pPr>
        <w:pStyle w:val="Default"/>
        <w:jc w:val="both"/>
        <w:rPr>
          <w:rFonts w:ascii="Arial" w:hAnsi="Arial" w:cs="Arial"/>
          <w:i/>
          <w:color w:val="auto"/>
          <w:sz w:val="20"/>
          <w:szCs w:val="20"/>
          <w:lang w:val="en-US"/>
        </w:rPr>
      </w:pPr>
      <w:r>
        <w:rPr>
          <w:rFonts w:ascii="Arial" w:hAnsi="Arial" w:cs="Arial"/>
          <w:i/>
          <w:iCs/>
          <w:color w:val="auto"/>
          <w:sz w:val="20"/>
          <w:szCs w:val="20"/>
          <w:lang w:val="en-GB"/>
        </w:rPr>
        <w:t>- “Statutory workers’ safety costs specific to the company’s activities for performance of the contract” are understood to be already included in the amount of the Financial Offer and, therefore, should not be added to it.</w:t>
      </w:r>
    </w:p>
    <w:p w14:paraId="503437B3" w14:textId="526443A6" w:rsidR="0085311F" w:rsidRPr="00EE0BFF" w:rsidRDefault="000A0934" w:rsidP="000A0934">
      <w:pPr>
        <w:pStyle w:val="Default"/>
        <w:jc w:val="both"/>
        <w:rPr>
          <w:rFonts w:ascii="Arial" w:hAnsi="Arial" w:cs="Arial"/>
          <w:i/>
          <w:color w:val="auto"/>
          <w:sz w:val="20"/>
          <w:szCs w:val="20"/>
          <w:lang w:val="en-US"/>
        </w:rPr>
      </w:pPr>
      <w:r>
        <w:rPr>
          <w:rFonts w:ascii="Arial" w:hAnsi="Arial" w:cs="Arial"/>
          <w:i/>
          <w:iCs/>
          <w:color w:val="auto"/>
          <w:sz w:val="20"/>
          <w:szCs w:val="20"/>
          <w:lang w:val="en-GB"/>
        </w:rPr>
        <w:t>- In case of insufficient space, prepare your own document while still respecting the contents of this template.</w:t>
      </w:r>
    </w:p>
    <w:sectPr w:rsidR="0085311F" w:rsidRPr="00EE0BFF" w:rsidSect="00D85B19">
      <w:headerReference w:type="even" r:id="rId8"/>
      <w:headerReference w:type="default" r:id="rId9"/>
      <w:footerReference w:type="even" r:id="rId10"/>
      <w:footerReference w:type="default" r:id="rId11"/>
      <w:headerReference w:type="first" r:id="rId12"/>
      <w:footerReference w:type="first" r:id="rId13"/>
      <w:pgSz w:w="16838" w:h="11906" w:orient="landscape"/>
      <w:pgMar w:top="1134" w:right="1417"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C99EF0" w14:textId="77777777" w:rsidR="00EA3051" w:rsidRDefault="00EA3051" w:rsidP="00C7538C">
      <w:pPr>
        <w:spacing w:after="0" w:line="240" w:lineRule="auto"/>
      </w:pPr>
      <w:r>
        <w:separator/>
      </w:r>
    </w:p>
  </w:endnote>
  <w:endnote w:type="continuationSeparator" w:id="0">
    <w:p w14:paraId="07EDCBC5" w14:textId="77777777" w:rsidR="00EA3051" w:rsidRDefault="00EA3051" w:rsidP="00C75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625394" w14:textId="77777777" w:rsidR="000A0934" w:rsidRDefault="000A093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4D93C" w14:textId="77777777" w:rsidR="00C24A49" w:rsidRPr="000A0934" w:rsidRDefault="00C24A49" w:rsidP="000A0934">
    <w:pPr>
      <w:pStyle w:val="Pidipagina"/>
      <w:jc w:val="right"/>
    </w:pPr>
    <w:r>
      <w:rPr>
        <w:lang w:val="en-GB"/>
      </w:rPr>
      <w:t xml:space="preserve">Page </w:t>
    </w:r>
    <w:r>
      <w:rPr>
        <w:lang w:val="en-GB"/>
      </w:rPr>
      <w:fldChar w:fldCharType="begin"/>
    </w:r>
    <w:r>
      <w:rPr>
        <w:lang w:val="en-GB"/>
      </w:rPr>
      <w:instrText>PAGE</w:instrText>
    </w:r>
    <w:r>
      <w:rPr>
        <w:lang w:val="en-GB"/>
      </w:rPr>
      <w:fldChar w:fldCharType="separate"/>
    </w:r>
    <w:r>
      <w:rPr>
        <w:b/>
        <w:bCs/>
        <w:lang w:val="en-GB"/>
      </w:rPr>
      <w:t>2</w:t>
    </w:r>
    <w:r>
      <w:rPr>
        <w:lang w:val="en-GB"/>
      </w:rPr>
      <w:fldChar w:fldCharType="end"/>
    </w:r>
    <w:r>
      <w:rPr>
        <w:lang w:val="en-GB"/>
      </w:rPr>
      <w:t xml:space="preserve"> of </w:t>
    </w:r>
    <w:r>
      <w:rPr>
        <w:lang w:val="en-GB"/>
      </w:rPr>
      <w:fldChar w:fldCharType="begin"/>
    </w:r>
    <w:r>
      <w:rPr>
        <w:lang w:val="en-GB"/>
      </w:rPr>
      <w:instrText>NUMPAGES</w:instrText>
    </w:r>
    <w:r>
      <w:rPr>
        <w:lang w:val="en-GB"/>
      </w:rPr>
      <w:fldChar w:fldCharType="separate"/>
    </w:r>
    <w:r>
      <w:rPr>
        <w:b/>
        <w:bCs/>
        <w:lang w:val="en-GB"/>
      </w:rPr>
      <w:t>2</w:t>
    </w:r>
    <w:r>
      <w:rPr>
        <w:lang w:val="en-GB"/>
      </w:rPr>
      <w:fldChar w:fldCharType="end"/>
    </w:r>
  </w:p>
  <w:p w14:paraId="0A0EB69B" w14:textId="77777777" w:rsidR="00C24A49" w:rsidRPr="000A0934" w:rsidRDefault="00C24A49" w:rsidP="000A093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DC435" w14:textId="77777777" w:rsidR="000A0934" w:rsidRDefault="000A093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12864A" w14:textId="77777777" w:rsidR="00EA3051" w:rsidRDefault="00EA3051" w:rsidP="00C7538C">
      <w:pPr>
        <w:spacing w:after="0" w:line="240" w:lineRule="auto"/>
      </w:pPr>
      <w:r>
        <w:separator/>
      </w:r>
    </w:p>
  </w:footnote>
  <w:footnote w:type="continuationSeparator" w:id="0">
    <w:p w14:paraId="4E0D4D42" w14:textId="77777777" w:rsidR="00EA3051" w:rsidRDefault="00EA3051" w:rsidP="00C753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BFAB5" w14:textId="77777777" w:rsidR="000A0934" w:rsidRDefault="000A093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61B90" w14:textId="77777777" w:rsidR="00D85B19" w:rsidRDefault="00D85B19" w:rsidP="00D85B19">
    <w:pPr>
      <w:pStyle w:val="Intestazione"/>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ED5CE" w14:textId="77777777" w:rsidR="000A0934" w:rsidRDefault="000A093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DA67C9"/>
    <w:multiLevelType w:val="hybridMultilevel"/>
    <w:tmpl w:val="2AAA3B96"/>
    <w:lvl w:ilvl="0" w:tplc="8DC06E36">
      <w:numFmt w:val="decimal"/>
      <w:pStyle w:val="Nessunaspaziatura"/>
      <w:lvlText w:val=""/>
      <w:lvlJc w:val="left"/>
    </w:lvl>
    <w:lvl w:ilvl="1" w:tplc="78B4EF08">
      <w:numFmt w:val="decimal"/>
      <w:pStyle w:val="rientro3simbolo"/>
      <w:lvlText w:val=""/>
      <w:lvlJc w:val="left"/>
    </w:lvl>
    <w:lvl w:ilvl="2" w:tplc="04100005">
      <w:numFmt w:val="decimal"/>
      <w:lvlText w:val=""/>
      <w:lvlJc w:val="left"/>
    </w:lvl>
    <w:lvl w:ilvl="3" w:tplc="04100001">
      <w:numFmt w:val="decimal"/>
      <w:lvlText w:val=""/>
      <w:lvlJc w:val="left"/>
    </w:lvl>
    <w:lvl w:ilvl="4" w:tplc="04100003">
      <w:numFmt w:val="decimal"/>
      <w:lvlText w:val=""/>
      <w:lvlJc w:val="left"/>
    </w:lvl>
    <w:lvl w:ilvl="5" w:tplc="04100005">
      <w:numFmt w:val="decimal"/>
      <w:lvlText w:val=""/>
      <w:lvlJc w:val="left"/>
    </w:lvl>
    <w:lvl w:ilvl="6" w:tplc="04100001">
      <w:numFmt w:val="decimal"/>
      <w:lvlText w:val=""/>
      <w:lvlJc w:val="left"/>
    </w:lvl>
    <w:lvl w:ilvl="7" w:tplc="04100003">
      <w:numFmt w:val="decimal"/>
      <w:lvlText w:val=""/>
      <w:lvlJc w:val="left"/>
    </w:lvl>
    <w:lvl w:ilvl="8" w:tplc="04100005">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C57"/>
    <w:rsid w:val="00000423"/>
    <w:rsid w:val="00015AD1"/>
    <w:rsid w:val="000178C9"/>
    <w:rsid w:val="00020832"/>
    <w:rsid w:val="00031044"/>
    <w:rsid w:val="0006739B"/>
    <w:rsid w:val="00073FEE"/>
    <w:rsid w:val="00090A8B"/>
    <w:rsid w:val="000A0934"/>
    <w:rsid w:val="000E4ECF"/>
    <w:rsid w:val="000E79B4"/>
    <w:rsid w:val="00102AD2"/>
    <w:rsid w:val="0014158B"/>
    <w:rsid w:val="00154CCB"/>
    <w:rsid w:val="00174283"/>
    <w:rsid w:val="001A224C"/>
    <w:rsid w:val="001B6A35"/>
    <w:rsid w:val="001E5235"/>
    <w:rsid w:val="00234512"/>
    <w:rsid w:val="00243DB2"/>
    <w:rsid w:val="00254716"/>
    <w:rsid w:val="00263A14"/>
    <w:rsid w:val="002749E6"/>
    <w:rsid w:val="002C1466"/>
    <w:rsid w:val="002C3FF9"/>
    <w:rsid w:val="002D796B"/>
    <w:rsid w:val="002F1EC9"/>
    <w:rsid w:val="00301AF3"/>
    <w:rsid w:val="0031616D"/>
    <w:rsid w:val="003437D9"/>
    <w:rsid w:val="00344E03"/>
    <w:rsid w:val="003872C4"/>
    <w:rsid w:val="00393BE0"/>
    <w:rsid w:val="003B54C9"/>
    <w:rsid w:val="003C61BE"/>
    <w:rsid w:val="003F4517"/>
    <w:rsid w:val="003F5EEB"/>
    <w:rsid w:val="003F7550"/>
    <w:rsid w:val="00415D1F"/>
    <w:rsid w:val="0042443C"/>
    <w:rsid w:val="00430DB5"/>
    <w:rsid w:val="004356E1"/>
    <w:rsid w:val="004564C4"/>
    <w:rsid w:val="00470104"/>
    <w:rsid w:val="00472D85"/>
    <w:rsid w:val="00487300"/>
    <w:rsid w:val="004A7D72"/>
    <w:rsid w:val="004B1ADD"/>
    <w:rsid w:val="004D1411"/>
    <w:rsid w:val="004D156B"/>
    <w:rsid w:val="00500CAF"/>
    <w:rsid w:val="0053446A"/>
    <w:rsid w:val="00545ABC"/>
    <w:rsid w:val="005503D1"/>
    <w:rsid w:val="0055598C"/>
    <w:rsid w:val="00556A61"/>
    <w:rsid w:val="005B2413"/>
    <w:rsid w:val="005B510D"/>
    <w:rsid w:val="005C3989"/>
    <w:rsid w:val="005D0E0A"/>
    <w:rsid w:val="005D617B"/>
    <w:rsid w:val="005E1516"/>
    <w:rsid w:val="005F152E"/>
    <w:rsid w:val="005F5F22"/>
    <w:rsid w:val="00605105"/>
    <w:rsid w:val="00607537"/>
    <w:rsid w:val="00613594"/>
    <w:rsid w:val="00620E52"/>
    <w:rsid w:val="006238DF"/>
    <w:rsid w:val="0064240C"/>
    <w:rsid w:val="006510B8"/>
    <w:rsid w:val="006B00B1"/>
    <w:rsid w:val="006E22A3"/>
    <w:rsid w:val="00745EA8"/>
    <w:rsid w:val="0076648E"/>
    <w:rsid w:val="00772EB7"/>
    <w:rsid w:val="00776C57"/>
    <w:rsid w:val="00786BE0"/>
    <w:rsid w:val="00787B98"/>
    <w:rsid w:val="007B7AA4"/>
    <w:rsid w:val="007D7035"/>
    <w:rsid w:val="007F5A69"/>
    <w:rsid w:val="008044E2"/>
    <w:rsid w:val="00806DC3"/>
    <w:rsid w:val="00816B86"/>
    <w:rsid w:val="00822F1A"/>
    <w:rsid w:val="008259A1"/>
    <w:rsid w:val="00841F04"/>
    <w:rsid w:val="0084766C"/>
    <w:rsid w:val="0085311F"/>
    <w:rsid w:val="008619C7"/>
    <w:rsid w:val="0086414F"/>
    <w:rsid w:val="00870B11"/>
    <w:rsid w:val="00892177"/>
    <w:rsid w:val="00893889"/>
    <w:rsid w:val="008A512A"/>
    <w:rsid w:val="008A54D2"/>
    <w:rsid w:val="008B36E0"/>
    <w:rsid w:val="008C530A"/>
    <w:rsid w:val="008C62D1"/>
    <w:rsid w:val="008D7E95"/>
    <w:rsid w:val="008F3739"/>
    <w:rsid w:val="008F6D1C"/>
    <w:rsid w:val="009140D4"/>
    <w:rsid w:val="00921897"/>
    <w:rsid w:val="009276DF"/>
    <w:rsid w:val="00932CD6"/>
    <w:rsid w:val="0093345D"/>
    <w:rsid w:val="009418F1"/>
    <w:rsid w:val="00942F4F"/>
    <w:rsid w:val="00965F2C"/>
    <w:rsid w:val="009734B3"/>
    <w:rsid w:val="00993A54"/>
    <w:rsid w:val="009B3F3C"/>
    <w:rsid w:val="009C3C81"/>
    <w:rsid w:val="009C5407"/>
    <w:rsid w:val="00A15EC0"/>
    <w:rsid w:val="00A24505"/>
    <w:rsid w:val="00A3551A"/>
    <w:rsid w:val="00A6546C"/>
    <w:rsid w:val="00A66B92"/>
    <w:rsid w:val="00A70D54"/>
    <w:rsid w:val="00AA3774"/>
    <w:rsid w:val="00AF05E2"/>
    <w:rsid w:val="00B03737"/>
    <w:rsid w:val="00B17318"/>
    <w:rsid w:val="00B27BE7"/>
    <w:rsid w:val="00B3176A"/>
    <w:rsid w:val="00B370EF"/>
    <w:rsid w:val="00B467E2"/>
    <w:rsid w:val="00B52DAF"/>
    <w:rsid w:val="00B6111D"/>
    <w:rsid w:val="00B82940"/>
    <w:rsid w:val="00BA2F8B"/>
    <w:rsid w:val="00BA6775"/>
    <w:rsid w:val="00BC319B"/>
    <w:rsid w:val="00BC5702"/>
    <w:rsid w:val="00BF032D"/>
    <w:rsid w:val="00C24A49"/>
    <w:rsid w:val="00C4059E"/>
    <w:rsid w:val="00C40904"/>
    <w:rsid w:val="00C56BE1"/>
    <w:rsid w:val="00C56DBF"/>
    <w:rsid w:val="00C64F91"/>
    <w:rsid w:val="00C7538C"/>
    <w:rsid w:val="00C81694"/>
    <w:rsid w:val="00CB03FB"/>
    <w:rsid w:val="00CB5156"/>
    <w:rsid w:val="00CC3D2A"/>
    <w:rsid w:val="00CE19C2"/>
    <w:rsid w:val="00CE36D9"/>
    <w:rsid w:val="00CF4BCB"/>
    <w:rsid w:val="00D140EA"/>
    <w:rsid w:val="00D171AA"/>
    <w:rsid w:val="00D80E0A"/>
    <w:rsid w:val="00D849AA"/>
    <w:rsid w:val="00D85B19"/>
    <w:rsid w:val="00D86C83"/>
    <w:rsid w:val="00DB4E41"/>
    <w:rsid w:val="00DC652A"/>
    <w:rsid w:val="00DF598A"/>
    <w:rsid w:val="00E1489A"/>
    <w:rsid w:val="00E15160"/>
    <w:rsid w:val="00E222B6"/>
    <w:rsid w:val="00E246DB"/>
    <w:rsid w:val="00E63651"/>
    <w:rsid w:val="00E71DFD"/>
    <w:rsid w:val="00E869DB"/>
    <w:rsid w:val="00E917A9"/>
    <w:rsid w:val="00EA3051"/>
    <w:rsid w:val="00EB4AD9"/>
    <w:rsid w:val="00EB50CA"/>
    <w:rsid w:val="00EB6A77"/>
    <w:rsid w:val="00EC5285"/>
    <w:rsid w:val="00ED0619"/>
    <w:rsid w:val="00EE0BFF"/>
    <w:rsid w:val="00EE1ADF"/>
    <w:rsid w:val="00EE6C83"/>
    <w:rsid w:val="00F25894"/>
    <w:rsid w:val="00F465FE"/>
    <w:rsid w:val="00F83A87"/>
    <w:rsid w:val="00F8477C"/>
    <w:rsid w:val="00F92C59"/>
    <w:rsid w:val="00F944C9"/>
    <w:rsid w:val="00F9458C"/>
    <w:rsid w:val="00FA44AB"/>
    <w:rsid w:val="00FC43BF"/>
    <w:rsid w:val="00FF7F1B"/>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3A7897"/>
  <w14:defaultImageDpi w14:val="0"/>
  <w15:docId w15:val="{A4E28FE6-9706-4888-8A5F-6A431EFF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F5A69"/>
    <w:pPr>
      <w:spacing w:after="200" w:line="276" w:lineRule="auto"/>
    </w:pPr>
    <w:rPr>
      <w:rFonts w:cs="Times New Roman"/>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776C57"/>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76C57"/>
    <w:pPr>
      <w:autoSpaceDE w:val="0"/>
      <w:autoSpaceDN w:val="0"/>
      <w:adjustRightInd w:val="0"/>
    </w:pPr>
    <w:rPr>
      <w:rFonts w:ascii="Times New Roman" w:hAnsi="Times New Roman" w:cs="Times New Roman"/>
      <w:color w:val="000000"/>
      <w:sz w:val="24"/>
      <w:szCs w:val="24"/>
      <w:lang w:eastAsia="en-US"/>
    </w:rPr>
  </w:style>
  <w:style w:type="paragraph" w:styleId="Corpodeltesto2">
    <w:name w:val="Body Text 2"/>
    <w:basedOn w:val="Normale"/>
    <w:link w:val="Corpodeltesto2Carattere"/>
    <w:uiPriority w:val="99"/>
    <w:rsid w:val="00776C57"/>
    <w:pPr>
      <w:tabs>
        <w:tab w:val="left" w:pos="1418"/>
      </w:tabs>
      <w:spacing w:after="0" w:line="360" w:lineRule="auto"/>
    </w:pPr>
    <w:rPr>
      <w:rFonts w:ascii="Times New Roman" w:hAnsi="Times New Roman"/>
      <w:b/>
      <w:sz w:val="24"/>
      <w:szCs w:val="20"/>
      <w:lang w:eastAsia="it-IT"/>
    </w:rPr>
  </w:style>
  <w:style w:type="character" w:customStyle="1" w:styleId="Corpodeltesto2Carattere">
    <w:name w:val="Corpo del testo 2 Carattere"/>
    <w:basedOn w:val="Carpredefinitoparagrafo"/>
    <w:link w:val="Corpodeltesto2"/>
    <w:uiPriority w:val="99"/>
    <w:locked/>
    <w:rsid w:val="00776C57"/>
    <w:rPr>
      <w:rFonts w:ascii="Times New Roman" w:hAnsi="Times New Roman" w:cs="Times New Roman"/>
      <w:b/>
      <w:sz w:val="20"/>
      <w:lang w:val="x-none" w:eastAsia="it-IT"/>
    </w:rPr>
  </w:style>
  <w:style w:type="paragraph" w:styleId="Intestazione">
    <w:name w:val="header"/>
    <w:basedOn w:val="Normale"/>
    <w:link w:val="IntestazioneCarattere"/>
    <w:uiPriority w:val="99"/>
    <w:unhideWhenUsed/>
    <w:rsid w:val="00C7538C"/>
    <w:pPr>
      <w:tabs>
        <w:tab w:val="center" w:pos="4819"/>
        <w:tab w:val="right" w:pos="9638"/>
      </w:tabs>
    </w:pPr>
  </w:style>
  <w:style w:type="character" w:customStyle="1" w:styleId="IntestazioneCarattere">
    <w:name w:val="Intestazione Carattere"/>
    <w:basedOn w:val="Carpredefinitoparagrafo"/>
    <w:link w:val="Intestazione"/>
    <w:uiPriority w:val="99"/>
    <w:locked/>
    <w:rsid w:val="00C7538C"/>
    <w:rPr>
      <w:rFonts w:cs="Times New Roman"/>
      <w:sz w:val="22"/>
      <w:lang w:val="x-none" w:eastAsia="en-US"/>
    </w:rPr>
  </w:style>
  <w:style w:type="paragraph" w:styleId="Pidipagina">
    <w:name w:val="footer"/>
    <w:basedOn w:val="Normale"/>
    <w:link w:val="PidipaginaCarattere"/>
    <w:uiPriority w:val="99"/>
    <w:unhideWhenUsed/>
    <w:rsid w:val="00C7538C"/>
    <w:pPr>
      <w:tabs>
        <w:tab w:val="center" w:pos="4819"/>
        <w:tab w:val="right" w:pos="9638"/>
      </w:tabs>
    </w:pPr>
  </w:style>
  <w:style w:type="character" w:customStyle="1" w:styleId="PidipaginaCarattere">
    <w:name w:val="Piè di pagina Carattere"/>
    <w:basedOn w:val="Carpredefinitoparagrafo"/>
    <w:link w:val="Pidipagina"/>
    <w:uiPriority w:val="99"/>
    <w:locked/>
    <w:rsid w:val="00C7538C"/>
    <w:rPr>
      <w:rFonts w:cs="Times New Roman"/>
      <w:sz w:val="22"/>
      <w:lang w:val="x-none" w:eastAsia="en-US"/>
    </w:rPr>
  </w:style>
  <w:style w:type="paragraph" w:styleId="Testofumetto">
    <w:name w:val="Balloon Text"/>
    <w:basedOn w:val="Normale"/>
    <w:link w:val="TestofumettoCarattere"/>
    <w:uiPriority w:val="99"/>
    <w:semiHidden/>
    <w:unhideWhenUsed/>
    <w:rsid w:val="0048730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487300"/>
    <w:rPr>
      <w:rFonts w:ascii="Tahoma" w:hAnsi="Tahoma" w:cs="Times New Roman"/>
      <w:sz w:val="16"/>
      <w:lang w:val="x-none" w:eastAsia="en-US"/>
    </w:rPr>
  </w:style>
  <w:style w:type="paragraph" w:styleId="Paragrafoelenco">
    <w:name w:val="List Paragraph"/>
    <w:basedOn w:val="Normale"/>
    <w:uiPriority w:val="34"/>
    <w:qFormat/>
    <w:rsid w:val="00F8477C"/>
    <w:pPr>
      <w:ind w:left="720"/>
      <w:contextualSpacing/>
    </w:pPr>
  </w:style>
  <w:style w:type="paragraph" w:customStyle="1" w:styleId="sche4">
    <w:name w:val="sche_4"/>
    <w:rsid w:val="00C40904"/>
    <w:pPr>
      <w:widowControl w:val="0"/>
      <w:jc w:val="both"/>
    </w:pPr>
    <w:rPr>
      <w:rFonts w:ascii="Times New Roman" w:hAnsi="Times New Roman" w:cs="Times New Roman"/>
      <w:lang w:val="en-US"/>
    </w:rPr>
  </w:style>
  <w:style w:type="character" w:styleId="Rimandocommento">
    <w:name w:val="annotation reference"/>
    <w:basedOn w:val="Carpredefinitoparagrafo"/>
    <w:uiPriority w:val="99"/>
    <w:rsid w:val="00CC3D2A"/>
    <w:rPr>
      <w:rFonts w:cs="Times New Roman"/>
      <w:sz w:val="16"/>
      <w:szCs w:val="16"/>
    </w:rPr>
  </w:style>
  <w:style w:type="paragraph" w:styleId="Testocommento">
    <w:name w:val="annotation text"/>
    <w:basedOn w:val="Normale"/>
    <w:link w:val="TestocommentoCarattere"/>
    <w:uiPriority w:val="99"/>
    <w:rsid w:val="00CC3D2A"/>
    <w:rPr>
      <w:sz w:val="20"/>
      <w:szCs w:val="20"/>
    </w:rPr>
  </w:style>
  <w:style w:type="character" w:customStyle="1" w:styleId="TestocommentoCarattere">
    <w:name w:val="Testo commento Carattere"/>
    <w:basedOn w:val="Carpredefinitoparagrafo"/>
    <w:link w:val="Testocommento"/>
    <w:uiPriority w:val="99"/>
    <w:locked/>
    <w:rsid w:val="00CC3D2A"/>
    <w:rPr>
      <w:rFonts w:cs="Times New Roman"/>
      <w:lang w:val="x-none" w:eastAsia="en-US"/>
    </w:rPr>
  </w:style>
  <w:style w:type="paragraph" w:styleId="Soggettocommento">
    <w:name w:val="annotation subject"/>
    <w:basedOn w:val="Testocommento"/>
    <w:next w:val="Testocommento"/>
    <w:link w:val="SoggettocommentoCarattere"/>
    <w:uiPriority w:val="99"/>
    <w:rsid w:val="00CC3D2A"/>
    <w:rPr>
      <w:b/>
      <w:bCs/>
    </w:rPr>
  </w:style>
  <w:style w:type="character" w:customStyle="1" w:styleId="SoggettocommentoCarattere">
    <w:name w:val="Soggetto commento Carattere"/>
    <w:basedOn w:val="TestocommentoCarattere"/>
    <w:link w:val="Soggettocommento"/>
    <w:uiPriority w:val="99"/>
    <w:locked/>
    <w:rsid w:val="00CC3D2A"/>
    <w:rPr>
      <w:rFonts w:cs="Times New Roman"/>
      <w:b/>
      <w:bCs/>
      <w:lang w:val="x-none" w:eastAsia="en-US"/>
    </w:rPr>
  </w:style>
  <w:style w:type="paragraph" w:styleId="Sommario1">
    <w:name w:val="toc 1"/>
    <w:basedOn w:val="Normale"/>
    <w:next w:val="Normale"/>
    <w:autoRedefine/>
    <w:uiPriority w:val="39"/>
    <w:qFormat/>
    <w:rsid w:val="008044E2"/>
    <w:pPr>
      <w:tabs>
        <w:tab w:val="left" w:leader="dot" w:pos="284"/>
        <w:tab w:val="right" w:leader="dot" w:pos="9629"/>
      </w:tabs>
      <w:spacing w:after="0" w:line="240" w:lineRule="auto"/>
      <w:jc w:val="both"/>
    </w:pPr>
    <w:rPr>
      <w:rFonts w:ascii="Arial" w:hAnsi="Arial" w:cs="Arial"/>
      <w:b/>
      <w:bCs/>
      <w:sz w:val="24"/>
      <w:szCs w:val="24"/>
      <w:lang w:eastAsia="it-IT"/>
    </w:rPr>
  </w:style>
  <w:style w:type="paragraph" w:styleId="Nessunaspaziatura">
    <w:name w:val="No Spacing"/>
    <w:aliases w:val="rientro 1 pallino,prima tabulazione,rientro punto"/>
    <w:basedOn w:val="Normale"/>
    <w:qFormat/>
    <w:rsid w:val="00F465FE"/>
    <w:pPr>
      <w:numPr>
        <w:numId w:val="1"/>
      </w:numPr>
      <w:spacing w:after="0" w:line="240" w:lineRule="auto"/>
      <w:ind w:left="284" w:hanging="284"/>
      <w:contextualSpacing/>
    </w:pPr>
    <w:rPr>
      <w:rFonts w:ascii="Arial" w:eastAsia="Calibri" w:hAnsi="Arial" w:cs="Arial"/>
      <w:szCs w:val="20"/>
      <w:lang w:eastAsia="it-IT"/>
    </w:rPr>
  </w:style>
  <w:style w:type="paragraph" w:customStyle="1" w:styleId="rientro3simbolo">
    <w:name w:val="rientro 3 simbolo"/>
    <w:basedOn w:val="Normale"/>
    <w:qFormat/>
    <w:rsid w:val="00F465FE"/>
    <w:pPr>
      <w:numPr>
        <w:ilvl w:val="1"/>
        <w:numId w:val="1"/>
      </w:numPr>
      <w:spacing w:after="0" w:line="240" w:lineRule="auto"/>
      <w:ind w:left="851" w:hanging="284"/>
    </w:pPr>
    <w:rPr>
      <w:rFonts w:ascii="Arial" w:eastAsia="Calibri" w:hAnsi="Arial" w:cs="Arial"/>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469096">
      <w:bodyDiv w:val="1"/>
      <w:marLeft w:val="0"/>
      <w:marRight w:val="0"/>
      <w:marTop w:val="0"/>
      <w:marBottom w:val="0"/>
      <w:divBdr>
        <w:top w:val="none" w:sz="0" w:space="0" w:color="auto"/>
        <w:left w:val="none" w:sz="0" w:space="0" w:color="auto"/>
        <w:bottom w:val="none" w:sz="0" w:space="0" w:color="auto"/>
        <w:right w:val="none" w:sz="0" w:space="0" w:color="auto"/>
      </w:divBdr>
    </w:div>
    <w:div w:id="1226722645">
      <w:bodyDiv w:val="1"/>
      <w:marLeft w:val="0"/>
      <w:marRight w:val="0"/>
      <w:marTop w:val="0"/>
      <w:marBottom w:val="0"/>
      <w:divBdr>
        <w:top w:val="none" w:sz="0" w:space="0" w:color="auto"/>
        <w:left w:val="none" w:sz="0" w:space="0" w:color="auto"/>
        <w:bottom w:val="none" w:sz="0" w:space="0" w:color="auto"/>
        <w:right w:val="none" w:sz="0" w:space="0" w:color="auto"/>
      </w:divBdr>
    </w:div>
    <w:div w:id="1490244095">
      <w:marLeft w:val="0"/>
      <w:marRight w:val="0"/>
      <w:marTop w:val="0"/>
      <w:marBottom w:val="0"/>
      <w:divBdr>
        <w:top w:val="none" w:sz="0" w:space="0" w:color="auto"/>
        <w:left w:val="none" w:sz="0" w:space="0" w:color="auto"/>
        <w:bottom w:val="none" w:sz="0" w:space="0" w:color="auto"/>
        <w:right w:val="none" w:sz="0" w:space="0" w:color="auto"/>
      </w:divBdr>
    </w:div>
    <w:div w:id="179486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28555-8977-45CD-A801-4C9E5A89F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573</Words>
  <Characters>3796</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cca</Company>
  <LinksUpToDate>false</LinksUpToDate>
  <CharactersWithSpaces>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sessmau93396</dc:creator>
  <cp:keywords/>
  <dc:description/>
  <cp:lastModifiedBy>Berlese</cp:lastModifiedBy>
  <cp:revision>5</cp:revision>
  <cp:lastPrinted>2017-01-16T15:16:00Z</cp:lastPrinted>
  <dcterms:created xsi:type="dcterms:W3CDTF">2025-01-21T16:03:00Z</dcterms:created>
  <dcterms:modified xsi:type="dcterms:W3CDTF">2025-01-22T11:21:00Z</dcterms:modified>
</cp:coreProperties>
</file>