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4B5D7" w14:textId="77777777" w:rsidR="00205D4B" w:rsidRPr="00592A2B" w:rsidRDefault="00205D4B" w:rsidP="00205D4B">
      <w:pPr>
        <w:pStyle w:val="Standard"/>
        <w:spacing w:after="0"/>
        <w:jc w:val="center"/>
        <w:rPr>
          <w:rFonts w:ascii="Arial" w:eastAsia="Times New Roman" w:hAnsi="Arial" w:cs="Arial"/>
          <w:b/>
          <w:kern w:val="0"/>
          <w:sz w:val="20"/>
          <w:szCs w:val="20"/>
          <w:lang w:val="en-US"/>
        </w:rPr>
      </w:pPr>
      <w:r>
        <w:rPr>
          <w:rFonts w:ascii="Arial" w:eastAsia="Times New Roman" w:hAnsi="Arial" w:cs="Arial"/>
          <w:b/>
          <w:bCs/>
          <w:kern w:val="0"/>
          <w:sz w:val="20"/>
          <w:szCs w:val="20"/>
          <w:lang w:val="en-GB"/>
        </w:rPr>
        <w:t>SPECIAL CONDITIONS OF CONTRACT (CPC_AD_PNRR)</w:t>
      </w:r>
    </w:p>
    <w:p w14:paraId="6EC0C5FB" w14:textId="77777777" w:rsidR="00205D4B" w:rsidRPr="00592A2B" w:rsidRDefault="00205D4B" w:rsidP="00205D4B">
      <w:pPr>
        <w:pStyle w:val="Standard"/>
        <w:spacing w:after="0"/>
        <w:jc w:val="center"/>
        <w:rPr>
          <w:rFonts w:ascii="Arial Narrow" w:eastAsiaTheme="minorEastAsia" w:hAnsi="Arial Narrow" w:cs="Arial"/>
          <w:kern w:val="0"/>
          <w:sz w:val="24"/>
          <w:szCs w:val="24"/>
          <w:lang w:val="en-US"/>
        </w:rPr>
      </w:pPr>
    </w:p>
    <w:p w14:paraId="747815F5" w14:textId="53CA5027" w:rsidR="00205D4B" w:rsidRPr="00592A2B" w:rsidRDefault="00205D4B" w:rsidP="00205D4B">
      <w:pPr>
        <w:spacing w:before="88"/>
        <w:ind w:right="127" w:hanging="1"/>
        <w:rPr>
          <w:rFonts w:eastAsia="Times New Roman" w:cs="Arial"/>
          <w:b/>
          <w:szCs w:val="20"/>
          <w:highlight w:val="yellow"/>
          <w:lang w:val="en-US"/>
        </w:rPr>
      </w:pPr>
      <w:r>
        <w:rPr>
          <w:rFonts w:eastAsia="Times New Roman" w:cs="Arial"/>
          <w:b/>
          <w:bCs/>
          <w:szCs w:val="20"/>
          <w:lang w:val="en-GB"/>
        </w:rPr>
        <w:t>SUBJECT: Direct purchase (</w:t>
      </w:r>
      <w:proofErr w:type="spellStart"/>
      <w:r>
        <w:rPr>
          <w:rFonts w:eastAsia="Times New Roman" w:cs="Arial"/>
          <w:b/>
          <w:bCs/>
          <w:szCs w:val="20"/>
          <w:lang w:val="en-GB"/>
        </w:rPr>
        <w:t>affidamento</w:t>
      </w:r>
      <w:proofErr w:type="spellEnd"/>
      <w:r>
        <w:rPr>
          <w:rFonts w:eastAsia="Times New Roman" w:cs="Arial"/>
          <w:b/>
          <w:bCs/>
          <w:szCs w:val="20"/>
          <w:lang w:val="en-GB"/>
        </w:rPr>
        <w:t xml:space="preserve"> </w:t>
      </w:r>
      <w:proofErr w:type="spellStart"/>
      <w:r>
        <w:rPr>
          <w:rFonts w:eastAsia="Times New Roman" w:cs="Arial"/>
          <w:b/>
          <w:bCs/>
          <w:szCs w:val="20"/>
          <w:lang w:val="en-GB"/>
        </w:rPr>
        <w:t>diretto</w:t>
      </w:r>
      <w:proofErr w:type="spellEnd"/>
      <w:r>
        <w:rPr>
          <w:rFonts w:eastAsia="Times New Roman" w:cs="Arial"/>
          <w:b/>
          <w:bCs/>
          <w:szCs w:val="20"/>
          <w:lang w:val="en-GB"/>
        </w:rPr>
        <w:t xml:space="preserve">) of the </w:t>
      </w:r>
      <w:r w:rsidRPr="00592A2B">
        <w:rPr>
          <w:rFonts w:eastAsia="Times New Roman" w:cs="Arial"/>
          <w:b/>
          <w:bCs/>
          <w:szCs w:val="20"/>
          <w:lang w:val="en-GB"/>
        </w:rPr>
        <w:t xml:space="preserve">service of </w:t>
      </w:r>
      <w:r w:rsidR="00592A2B" w:rsidRPr="00592A2B">
        <w:rPr>
          <w:rFonts w:eastAsia="Times New Roman" w:cs="Arial"/>
          <w:b/>
          <w:bCs/>
          <w:szCs w:val="20"/>
          <w:lang w:val="en-GB"/>
        </w:rPr>
        <w:t xml:space="preserve">radiocarbon dating </w:t>
      </w:r>
      <w:r w:rsidRPr="00592A2B">
        <w:rPr>
          <w:rFonts w:eastAsia="Times New Roman" w:cs="Arial"/>
          <w:b/>
          <w:bCs/>
          <w:szCs w:val="20"/>
          <w:lang w:val="en-GB"/>
        </w:rPr>
        <w:t>pursuant to Article 50(1)(b) of Legislative Decree No. 36/2023 through</w:t>
      </w:r>
      <w:r w:rsidR="00592A2B" w:rsidRPr="00592A2B">
        <w:rPr>
          <w:rFonts w:eastAsia="Times New Roman" w:cs="Arial"/>
          <w:b/>
          <w:bCs/>
          <w:szCs w:val="20"/>
          <w:lang w:val="en-GB"/>
        </w:rPr>
        <w:t xml:space="preserve"> </w:t>
      </w:r>
      <w:r w:rsidRPr="00592A2B">
        <w:rPr>
          <w:rFonts w:eastAsia="Times New Roman" w:cs="Arial"/>
          <w:b/>
          <w:bCs/>
          <w:szCs w:val="20"/>
          <w:lang w:val="en-GB"/>
        </w:rPr>
        <w:t>Procurement Portal</w:t>
      </w:r>
      <w:r w:rsidRPr="008E7499">
        <w:rPr>
          <w:rFonts w:eastAsia="Times New Roman" w:cs="Arial"/>
          <w:b/>
          <w:bCs/>
          <w:i/>
          <w:iCs/>
          <w:szCs w:val="20"/>
          <w:lang w:val="en-GB"/>
        </w:rPr>
        <w:t>,</w:t>
      </w:r>
      <w:r w:rsidRPr="008E7499">
        <w:rPr>
          <w:rFonts w:eastAsia="Times New Roman" w:cs="Arial"/>
          <w:b/>
          <w:bCs/>
          <w:szCs w:val="20"/>
          <w:lang w:val="en-GB"/>
        </w:rPr>
        <w:t xml:space="preserve"> </w:t>
      </w:r>
      <w:r>
        <w:rPr>
          <w:rFonts w:eastAsia="Times New Roman" w:cs="Arial"/>
          <w:b/>
          <w:bCs/>
          <w:szCs w:val="20"/>
          <w:lang w:val="en-GB"/>
        </w:rPr>
        <w:t>within the framework of the NRRP-Mission</w:t>
      </w:r>
      <w:r w:rsidR="00592A2B">
        <w:rPr>
          <w:rFonts w:eastAsia="Times New Roman" w:cs="Arial"/>
          <w:b/>
          <w:bCs/>
          <w:szCs w:val="20"/>
          <w:lang w:val="en-GB"/>
        </w:rPr>
        <w:t>4 Component 2 Investment 1.1</w:t>
      </w:r>
      <w:r>
        <w:rPr>
          <w:b/>
          <w:bCs/>
          <w:lang w:val="en-GB"/>
        </w:rPr>
        <w:t xml:space="preserve"> funding</w:t>
      </w:r>
      <w:r>
        <w:rPr>
          <w:rFonts w:eastAsia="Times New Roman" w:cs="Arial"/>
          <w:b/>
          <w:bCs/>
          <w:szCs w:val="20"/>
          <w:highlight w:val="yellow"/>
          <w:lang w:val="en-GB"/>
        </w:rPr>
        <w:t xml:space="preserve"> </w:t>
      </w:r>
    </w:p>
    <w:p w14:paraId="1FA51732" w14:textId="0FC4F029" w:rsidR="00205D4B" w:rsidRPr="00592A2B" w:rsidRDefault="00205D4B" w:rsidP="00205D4B">
      <w:pPr>
        <w:widowControl/>
        <w:kinsoku/>
        <w:autoSpaceDE w:val="0"/>
        <w:autoSpaceDN w:val="0"/>
        <w:adjustRightInd w:val="0"/>
        <w:spacing w:line="276" w:lineRule="auto"/>
        <w:rPr>
          <w:rFonts w:cs="Arial"/>
          <w:b/>
          <w:bCs/>
          <w:szCs w:val="20"/>
          <w:lang w:val="en-US"/>
        </w:rPr>
      </w:pPr>
      <w:r w:rsidRPr="00592A2B">
        <w:rPr>
          <w:rFonts w:cs="Arial"/>
          <w:b/>
          <w:bCs/>
          <w:szCs w:val="20"/>
          <w:lang w:val="en-GB"/>
        </w:rPr>
        <w:t xml:space="preserve">SINGLE PROJECT CODE [CUP]: </w:t>
      </w:r>
      <w:r w:rsidR="00592A2B" w:rsidRPr="00592A2B">
        <w:rPr>
          <w:rFonts w:cs="Arial"/>
          <w:b/>
          <w:bCs/>
          <w:szCs w:val="20"/>
          <w:lang w:val="en-GB"/>
        </w:rPr>
        <w:t>C53D23000310006</w:t>
      </w:r>
    </w:p>
    <w:p w14:paraId="1B77A332" w14:textId="77777777" w:rsidR="00205D4B" w:rsidRPr="00592A2B" w:rsidRDefault="00205D4B" w:rsidP="00205D4B">
      <w:pPr>
        <w:pStyle w:val="Titolo1"/>
        <w:spacing w:line="276" w:lineRule="auto"/>
        <w:jc w:val="center"/>
        <w:rPr>
          <w:rFonts w:ascii="Arial" w:eastAsia="Times New Roman" w:hAnsi="Arial" w:cs="Arial"/>
          <w:b/>
          <w:color w:val="auto"/>
          <w:sz w:val="20"/>
          <w:szCs w:val="20"/>
          <w:lang w:val="en-US"/>
        </w:rPr>
      </w:pPr>
      <w:r>
        <w:rPr>
          <w:rFonts w:ascii="Arial" w:eastAsia="Times New Roman" w:hAnsi="Arial" w:cs="Arial"/>
          <w:b/>
          <w:bCs/>
          <w:color w:val="auto"/>
          <w:sz w:val="20"/>
          <w:szCs w:val="20"/>
          <w:lang w:val="en-GB"/>
        </w:rPr>
        <w:t>ADMINISTRATIVE SECTION</w:t>
      </w:r>
    </w:p>
    <w:p w14:paraId="57BC7A52" w14:textId="77777777" w:rsidR="00205D4B" w:rsidRPr="00592A2B" w:rsidRDefault="00205D4B" w:rsidP="00205D4B">
      <w:pPr>
        <w:widowControl/>
        <w:kinsoku/>
        <w:autoSpaceDE w:val="0"/>
        <w:autoSpaceDN w:val="0"/>
        <w:adjustRightInd w:val="0"/>
        <w:spacing w:line="276" w:lineRule="auto"/>
        <w:rPr>
          <w:lang w:val="en-US"/>
        </w:rPr>
      </w:pPr>
    </w:p>
    <w:tbl>
      <w:tblPr>
        <w:tblStyle w:val="Grigliatabella"/>
        <w:tblW w:w="0" w:type="auto"/>
        <w:tblLook w:val="04A0" w:firstRow="1" w:lastRow="0" w:firstColumn="1" w:lastColumn="0" w:noHBand="0" w:noVBand="1"/>
      </w:tblPr>
      <w:tblGrid>
        <w:gridCol w:w="1327"/>
        <w:gridCol w:w="8365"/>
      </w:tblGrid>
      <w:tr w:rsidR="00205D4B" w:rsidRPr="00E77A79" w14:paraId="382156BB" w14:textId="77777777" w:rsidTr="00D13A5F">
        <w:tc>
          <w:tcPr>
            <w:tcW w:w="9692" w:type="dxa"/>
            <w:gridSpan w:val="2"/>
          </w:tcPr>
          <w:p w14:paraId="74AD8EBA" w14:textId="77777777" w:rsidR="00205D4B" w:rsidRPr="00592A2B" w:rsidRDefault="00205D4B" w:rsidP="00D13A5F">
            <w:pPr>
              <w:widowControl/>
              <w:kinsoku/>
              <w:autoSpaceDE w:val="0"/>
              <w:autoSpaceDN w:val="0"/>
              <w:adjustRightInd w:val="0"/>
              <w:spacing w:line="276" w:lineRule="auto"/>
              <w:rPr>
                <w:b/>
                <w:sz w:val="18"/>
                <w:szCs w:val="18"/>
                <w:lang w:val="en-US"/>
              </w:rPr>
            </w:pPr>
            <w:r w:rsidRPr="00592A2B">
              <w:rPr>
                <w:b/>
                <w:bCs/>
                <w:sz w:val="18"/>
                <w:szCs w:val="18"/>
                <w:lang w:val="en-GB"/>
              </w:rPr>
              <w:t>Client/Contracting Authority (CA)</w:t>
            </w:r>
          </w:p>
          <w:p w14:paraId="414967D6" w14:textId="7CD56915" w:rsidR="00205D4B" w:rsidRPr="00592A2B" w:rsidRDefault="00205D4B" w:rsidP="00D13A5F">
            <w:pPr>
              <w:pStyle w:val="Paragrafoelenco"/>
              <w:widowControl/>
              <w:kinsoku/>
              <w:autoSpaceDE w:val="0"/>
              <w:autoSpaceDN w:val="0"/>
              <w:adjustRightInd w:val="0"/>
              <w:spacing w:line="276" w:lineRule="auto"/>
              <w:ind w:left="0"/>
              <w:rPr>
                <w:rFonts w:eastAsia="Times New Roman" w:cs="Arial"/>
                <w:sz w:val="18"/>
                <w:szCs w:val="18"/>
                <w:lang w:val="en-US"/>
              </w:rPr>
            </w:pPr>
            <w:r w:rsidRPr="00592A2B">
              <w:rPr>
                <w:rFonts w:eastAsia="Times New Roman" w:cs="Arial"/>
                <w:sz w:val="18"/>
                <w:szCs w:val="18"/>
                <w:lang w:val="en-GB"/>
              </w:rPr>
              <w:t xml:space="preserve">University of Padua - Department </w:t>
            </w:r>
            <w:r w:rsidR="00592A2B" w:rsidRPr="00592A2B">
              <w:rPr>
                <w:rFonts w:eastAsia="Times New Roman" w:cs="Arial"/>
                <w:sz w:val="18"/>
                <w:szCs w:val="18"/>
                <w:lang w:val="en-GB"/>
              </w:rPr>
              <w:t>of Geosciences –</w:t>
            </w:r>
            <w:r w:rsidRPr="00592A2B">
              <w:rPr>
                <w:rFonts w:eastAsia="Times New Roman" w:cs="Arial"/>
                <w:sz w:val="18"/>
                <w:szCs w:val="18"/>
                <w:lang w:val="en-GB"/>
              </w:rPr>
              <w:t xml:space="preserve"> Via</w:t>
            </w:r>
            <w:r w:rsidR="00592A2B" w:rsidRPr="00592A2B">
              <w:rPr>
                <w:rFonts w:eastAsia="Times New Roman" w:cs="Arial"/>
                <w:sz w:val="18"/>
                <w:szCs w:val="18"/>
                <w:lang w:val="en-GB"/>
              </w:rPr>
              <w:t xml:space="preserve"> G. </w:t>
            </w:r>
            <w:proofErr w:type="spellStart"/>
            <w:r w:rsidR="00592A2B" w:rsidRPr="00592A2B">
              <w:rPr>
                <w:rFonts w:eastAsia="Times New Roman" w:cs="Arial"/>
                <w:sz w:val="18"/>
                <w:szCs w:val="18"/>
                <w:lang w:val="en-GB"/>
              </w:rPr>
              <w:t>Gradenigo</w:t>
            </w:r>
            <w:proofErr w:type="spellEnd"/>
            <w:r w:rsidR="00592A2B" w:rsidRPr="00592A2B">
              <w:rPr>
                <w:rFonts w:eastAsia="Times New Roman" w:cs="Arial"/>
                <w:sz w:val="18"/>
                <w:szCs w:val="18"/>
                <w:lang w:val="en-GB"/>
              </w:rPr>
              <w:t>, 6 35131</w:t>
            </w:r>
            <w:r w:rsidRPr="00592A2B">
              <w:rPr>
                <w:rFonts w:eastAsia="Times New Roman" w:cs="Arial"/>
                <w:sz w:val="18"/>
                <w:szCs w:val="18"/>
                <w:lang w:val="en-GB"/>
              </w:rPr>
              <w:t xml:space="preserve">, Padua - Tax Code 80006480281 - VAT No. 00742430283 with unique office code </w:t>
            </w:r>
            <w:r w:rsidR="00592A2B" w:rsidRPr="00592A2B">
              <w:rPr>
                <w:rFonts w:eastAsia="Times New Roman" w:cs="Arial"/>
                <w:sz w:val="18"/>
                <w:szCs w:val="18"/>
                <w:lang w:val="en-GB"/>
              </w:rPr>
              <w:t>0GM153</w:t>
            </w:r>
            <w:r w:rsidRPr="00592A2B">
              <w:rPr>
                <w:rFonts w:eastAsia="Times New Roman" w:cs="Arial"/>
                <w:sz w:val="18"/>
                <w:szCs w:val="18"/>
                <w:lang w:val="en-GB"/>
              </w:rPr>
              <w:t xml:space="preserve"> </w:t>
            </w:r>
          </w:p>
        </w:tc>
      </w:tr>
      <w:tr w:rsidR="00205D4B" w:rsidRPr="00E77A79" w14:paraId="6E4C5D61" w14:textId="77777777" w:rsidTr="00D13A5F">
        <w:tc>
          <w:tcPr>
            <w:tcW w:w="1271" w:type="dxa"/>
          </w:tcPr>
          <w:p w14:paraId="7209238A" w14:textId="77777777" w:rsidR="00205D4B" w:rsidRPr="00592A2B" w:rsidRDefault="00205D4B" w:rsidP="00D13A5F">
            <w:pPr>
              <w:widowControl/>
              <w:kinsoku/>
              <w:autoSpaceDE w:val="0"/>
              <w:autoSpaceDN w:val="0"/>
              <w:adjustRightInd w:val="0"/>
              <w:spacing w:line="276" w:lineRule="auto"/>
              <w:rPr>
                <w:b/>
                <w:sz w:val="18"/>
                <w:szCs w:val="18"/>
              </w:rPr>
            </w:pPr>
            <w:r w:rsidRPr="00592A2B">
              <w:rPr>
                <w:b/>
                <w:bCs/>
                <w:sz w:val="18"/>
                <w:szCs w:val="18"/>
                <w:lang w:val="en-GB"/>
              </w:rPr>
              <w:t>Object:</w:t>
            </w:r>
          </w:p>
        </w:tc>
        <w:tc>
          <w:tcPr>
            <w:tcW w:w="8421" w:type="dxa"/>
          </w:tcPr>
          <w:p w14:paraId="7D2778A5" w14:textId="765E9189" w:rsidR="00205D4B" w:rsidRPr="00592A2B" w:rsidRDefault="00205D4B" w:rsidP="00592A2B">
            <w:pPr>
              <w:pStyle w:val="Paragrafoelenco"/>
              <w:spacing w:line="276" w:lineRule="auto"/>
              <w:ind w:left="0"/>
              <w:rPr>
                <w:rFonts w:eastAsia="Times New Roman" w:cs="Arial"/>
                <w:sz w:val="18"/>
                <w:szCs w:val="18"/>
                <w:lang w:val="en-US"/>
              </w:rPr>
            </w:pPr>
            <w:r w:rsidRPr="00592A2B">
              <w:rPr>
                <w:rFonts w:eastAsia="Times New Roman" w:cs="Arial"/>
                <w:sz w:val="18"/>
                <w:szCs w:val="18"/>
                <w:lang w:val="en-GB"/>
              </w:rPr>
              <w:t xml:space="preserve">The object of the contract is the services of </w:t>
            </w:r>
            <w:r w:rsidR="00592A2B" w:rsidRPr="00592A2B">
              <w:rPr>
                <w:rFonts w:eastAsia="Times New Roman" w:cs="Arial"/>
                <w:sz w:val="18"/>
                <w:szCs w:val="18"/>
                <w:lang w:val="en-GB"/>
              </w:rPr>
              <w:t xml:space="preserve">radiocarbon dating </w:t>
            </w:r>
            <w:r w:rsidRPr="00592A2B">
              <w:rPr>
                <w:rFonts w:eastAsia="Times New Roman" w:cs="Arial"/>
                <w:sz w:val="18"/>
                <w:szCs w:val="18"/>
                <w:lang w:val="en-GB"/>
              </w:rPr>
              <w:t>as better described in the following technical part of this contract.</w:t>
            </w:r>
          </w:p>
        </w:tc>
      </w:tr>
      <w:tr w:rsidR="00205D4B" w:rsidRPr="00E77A79" w14:paraId="39C8013E" w14:textId="77777777" w:rsidTr="00D13A5F">
        <w:tc>
          <w:tcPr>
            <w:tcW w:w="1271" w:type="dxa"/>
          </w:tcPr>
          <w:p w14:paraId="02A753CB" w14:textId="77777777" w:rsidR="00205D4B" w:rsidRPr="00592A2B" w:rsidRDefault="00205D4B" w:rsidP="00D13A5F">
            <w:pPr>
              <w:widowControl/>
              <w:kinsoku/>
              <w:autoSpaceDE w:val="0"/>
              <w:autoSpaceDN w:val="0"/>
              <w:adjustRightInd w:val="0"/>
              <w:spacing w:line="276" w:lineRule="auto"/>
              <w:rPr>
                <w:b/>
                <w:sz w:val="18"/>
                <w:szCs w:val="18"/>
                <w:lang w:val="en-US"/>
              </w:rPr>
            </w:pPr>
            <w:r>
              <w:rPr>
                <w:b/>
                <w:bCs/>
                <w:sz w:val="18"/>
                <w:szCs w:val="18"/>
                <w:lang w:val="en-GB"/>
              </w:rPr>
              <w:t xml:space="preserve">Amount (including any contractual changes): </w:t>
            </w:r>
          </w:p>
        </w:tc>
        <w:tc>
          <w:tcPr>
            <w:tcW w:w="8421" w:type="dxa"/>
          </w:tcPr>
          <w:p w14:paraId="68464878" w14:textId="5B488EAA" w:rsidR="00205D4B" w:rsidRPr="00592A2B" w:rsidRDefault="00205D4B" w:rsidP="00D13A5F">
            <w:pPr>
              <w:pStyle w:val="Corpotesto"/>
              <w:spacing w:after="0" w:line="276" w:lineRule="auto"/>
              <w:ind w:right="63"/>
              <w:rPr>
                <w:rFonts w:cs="Arial"/>
                <w:sz w:val="18"/>
                <w:szCs w:val="18"/>
                <w:lang w:val="en-US"/>
              </w:rPr>
            </w:pPr>
            <w:r>
              <w:rPr>
                <w:rFonts w:cs="Arial"/>
                <w:sz w:val="18"/>
                <w:szCs w:val="18"/>
                <w:lang w:val="en-GB"/>
              </w:rPr>
              <w:t xml:space="preserve">The total </w:t>
            </w:r>
            <w:r w:rsidRPr="008E7499">
              <w:rPr>
                <w:rFonts w:cs="Arial"/>
                <w:sz w:val="18"/>
                <w:szCs w:val="18"/>
                <w:lang w:val="en-GB"/>
              </w:rPr>
              <w:t xml:space="preserve">amount of the service </w:t>
            </w:r>
            <w:r>
              <w:rPr>
                <w:rFonts w:cs="Arial"/>
                <w:sz w:val="18"/>
                <w:szCs w:val="18"/>
                <w:lang w:val="en-GB"/>
              </w:rPr>
              <w:t xml:space="preserve">in question is the amount offered by the contractor and is </w:t>
            </w:r>
            <w:r w:rsidR="008E7499">
              <w:rPr>
                <w:rFonts w:cs="Arial"/>
                <w:sz w:val="18"/>
                <w:szCs w:val="18"/>
                <w:lang w:val="en-GB"/>
              </w:rPr>
              <w:t xml:space="preserve">CHF </w:t>
            </w:r>
            <w:r w:rsidR="00E77A79">
              <w:rPr>
                <w:rFonts w:cs="Arial"/>
                <w:sz w:val="18"/>
                <w:szCs w:val="18"/>
                <w:lang w:val="en-GB"/>
              </w:rPr>
              <w:t>8.400</w:t>
            </w:r>
            <w:r w:rsidR="008E7499">
              <w:rPr>
                <w:rFonts w:cs="Arial"/>
                <w:sz w:val="18"/>
                <w:szCs w:val="18"/>
                <w:lang w:val="en-GB"/>
              </w:rPr>
              <w:t xml:space="preserve"> which, at the current exchange rate, is equal </w:t>
            </w:r>
            <w:r w:rsidR="008E7499" w:rsidRPr="008E7499">
              <w:rPr>
                <w:rFonts w:cs="Arial"/>
                <w:sz w:val="18"/>
                <w:szCs w:val="18"/>
                <w:lang w:val="en-GB"/>
              </w:rPr>
              <w:t xml:space="preserve">to </w:t>
            </w:r>
            <w:r w:rsidRPr="008E7499">
              <w:rPr>
                <w:rFonts w:cs="Arial"/>
                <w:sz w:val="18"/>
                <w:szCs w:val="18"/>
                <w:lang w:val="en-GB"/>
              </w:rPr>
              <w:t xml:space="preserve">EUR </w:t>
            </w:r>
            <w:r w:rsidR="00E77A79" w:rsidRPr="00E77A79">
              <w:rPr>
                <w:rFonts w:cs="Arial"/>
                <w:sz w:val="18"/>
                <w:szCs w:val="18"/>
                <w:lang w:val="en-GB"/>
              </w:rPr>
              <w:t>8</w:t>
            </w:r>
            <w:r w:rsidR="00E77A79">
              <w:rPr>
                <w:rFonts w:cs="Arial"/>
                <w:sz w:val="18"/>
                <w:szCs w:val="18"/>
                <w:lang w:val="en-GB"/>
              </w:rPr>
              <w:t>.</w:t>
            </w:r>
            <w:r w:rsidR="00E77A79" w:rsidRPr="00E77A79">
              <w:rPr>
                <w:rFonts w:cs="Arial"/>
                <w:sz w:val="18"/>
                <w:szCs w:val="18"/>
                <w:lang w:val="en-GB"/>
              </w:rPr>
              <w:t>954,08</w:t>
            </w:r>
            <w:r w:rsidR="00E77A79" w:rsidRPr="00E77A79">
              <w:rPr>
                <w:rFonts w:cs="Arial"/>
                <w:sz w:val="18"/>
                <w:szCs w:val="18"/>
                <w:lang w:val="en-GB"/>
              </w:rPr>
              <w:t xml:space="preserve"> </w:t>
            </w:r>
            <w:r w:rsidRPr="008E7499">
              <w:rPr>
                <w:rFonts w:cs="Arial"/>
                <w:sz w:val="18"/>
                <w:szCs w:val="18"/>
                <w:lang w:val="en-GB"/>
              </w:rPr>
              <w:t>(</w:t>
            </w:r>
            <w:r w:rsidR="00E77A79">
              <w:rPr>
                <w:rFonts w:cs="Arial"/>
                <w:sz w:val="18"/>
                <w:szCs w:val="18"/>
                <w:lang w:val="en-GB"/>
              </w:rPr>
              <w:t>eight thousand nine hundred fifty-four/08</w:t>
            </w:r>
            <w:r w:rsidRPr="008E7499">
              <w:rPr>
                <w:rFonts w:cs="Arial"/>
                <w:sz w:val="18"/>
                <w:szCs w:val="18"/>
                <w:lang w:val="en-GB"/>
              </w:rPr>
              <w:t xml:space="preserve">), without workers’ safety charges (since pursuant to Article 26(3-bis) of Legislative Decree No. 81/2008, these are services with a duration not exceeding </w:t>
            </w:r>
            <w:proofErr w:type="gramStart"/>
            <w:r w:rsidRPr="008E7499">
              <w:rPr>
                <w:rFonts w:cs="Arial"/>
                <w:sz w:val="18"/>
                <w:szCs w:val="18"/>
                <w:lang w:val="en-GB"/>
              </w:rPr>
              <w:t>five man</w:t>
            </w:r>
            <w:proofErr w:type="gramEnd"/>
            <w:r w:rsidRPr="008E7499">
              <w:rPr>
                <w:rFonts w:cs="Arial"/>
                <w:sz w:val="18"/>
                <w:szCs w:val="18"/>
                <w:lang w:val="en-GB"/>
              </w:rPr>
              <w:t xml:space="preserve"> days), without labour costs plus VAT in accordance with the law.</w:t>
            </w:r>
          </w:p>
          <w:p w14:paraId="04A1445B" w14:textId="77777777" w:rsidR="00205D4B" w:rsidRPr="00592A2B" w:rsidRDefault="00205D4B" w:rsidP="00D13A5F">
            <w:pPr>
              <w:pStyle w:val="Corpotesto"/>
              <w:spacing w:after="0" w:line="276" w:lineRule="auto"/>
              <w:ind w:right="63"/>
              <w:rPr>
                <w:sz w:val="18"/>
                <w:szCs w:val="18"/>
                <w:lang w:val="en-US"/>
              </w:rPr>
            </w:pPr>
            <w:r>
              <w:rPr>
                <w:sz w:val="18"/>
                <w:szCs w:val="18"/>
                <w:lang w:val="en-GB"/>
              </w:rPr>
              <w:t>The above total amount is inclusive of contractual changes pursuant to Article 120 of Legislative Decree No. 36/2023.</w:t>
            </w:r>
          </w:p>
        </w:tc>
      </w:tr>
      <w:tr w:rsidR="00205D4B" w:rsidRPr="00E77A79" w14:paraId="41449F22" w14:textId="77777777" w:rsidTr="00D13A5F">
        <w:tc>
          <w:tcPr>
            <w:tcW w:w="1271" w:type="dxa"/>
          </w:tcPr>
          <w:p w14:paraId="48E48B7A" w14:textId="77777777" w:rsidR="00205D4B" w:rsidRPr="00205D4B" w:rsidRDefault="00205D4B" w:rsidP="00D13A5F">
            <w:pPr>
              <w:widowControl/>
              <w:kinsoku/>
              <w:autoSpaceDE w:val="0"/>
              <w:autoSpaceDN w:val="0"/>
              <w:adjustRightInd w:val="0"/>
              <w:spacing w:line="276" w:lineRule="auto"/>
              <w:rPr>
                <w:b/>
                <w:sz w:val="18"/>
                <w:szCs w:val="18"/>
              </w:rPr>
            </w:pPr>
            <w:r>
              <w:rPr>
                <w:b/>
                <w:bCs/>
                <w:sz w:val="18"/>
                <w:szCs w:val="18"/>
                <w:lang w:val="en-GB"/>
              </w:rPr>
              <w:t>Effective date and duration</w:t>
            </w:r>
          </w:p>
        </w:tc>
        <w:tc>
          <w:tcPr>
            <w:tcW w:w="8421" w:type="dxa"/>
          </w:tcPr>
          <w:p w14:paraId="02C7AD01" w14:textId="4DC912AF" w:rsidR="00205D4B" w:rsidRPr="00592A2B" w:rsidRDefault="00205D4B" w:rsidP="00D13A5F">
            <w:pPr>
              <w:pStyle w:val="Paragrafoelenco"/>
              <w:widowControl/>
              <w:kinsoku/>
              <w:autoSpaceDE w:val="0"/>
              <w:autoSpaceDN w:val="0"/>
              <w:adjustRightInd w:val="0"/>
              <w:spacing w:line="276" w:lineRule="auto"/>
              <w:ind w:left="0"/>
              <w:rPr>
                <w:rFonts w:eastAsia="Times New Roman" w:cs="Arial"/>
                <w:sz w:val="18"/>
                <w:szCs w:val="18"/>
                <w:lang w:val="en-US"/>
              </w:rPr>
            </w:pPr>
            <w:r>
              <w:rPr>
                <w:rFonts w:eastAsia="Times New Roman" w:cs="Arial"/>
                <w:sz w:val="18"/>
                <w:szCs w:val="18"/>
                <w:lang w:val="en-GB"/>
              </w:rPr>
              <w:t xml:space="preserve">The duration of the </w:t>
            </w:r>
            <w:r w:rsidR="004B5194">
              <w:rPr>
                <w:rFonts w:eastAsia="Times New Roman" w:cs="Arial"/>
                <w:sz w:val="18"/>
                <w:szCs w:val="18"/>
                <w:lang w:val="en-GB"/>
              </w:rPr>
              <w:t xml:space="preserve">service is of ca. three months </w:t>
            </w:r>
            <w:r>
              <w:rPr>
                <w:rFonts w:eastAsia="Times New Roman" w:cs="Arial"/>
                <w:sz w:val="18"/>
                <w:szCs w:val="18"/>
                <w:lang w:val="en-GB"/>
              </w:rPr>
              <w:t>with effect from the date established in the contract or in the report on performance of the service/supply before signing of the contract pursuant to Article 8(1)(a) of Decree Law No. 76/2020 or pursuant to Article 50(6) (following the positive outcome of the checks on the successful offeror).</w:t>
            </w:r>
          </w:p>
        </w:tc>
      </w:tr>
      <w:tr w:rsidR="00205D4B" w:rsidRPr="00E77A79" w14:paraId="0E2F4181" w14:textId="77777777" w:rsidTr="00D13A5F">
        <w:tc>
          <w:tcPr>
            <w:tcW w:w="1271" w:type="dxa"/>
          </w:tcPr>
          <w:p w14:paraId="0099B5CC" w14:textId="77777777" w:rsidR="00205D4B" w:rsidRPr="00592A2B" w:rsidRDefault="00205D4B" w:rsidP="00D13A5F">
            <w:pPr>
              <w:widowControl/>
              <w:kinsoku/>
              <w:autoSpaceDE w:val="0"/>
              <w:autoSpaceDN w:val="0"/>
              <w:adjustRightInd w:val="0"/>
              <w:spacing w:line="276" w:lineRule="auto"/>
              <w:rPr>
                <w:b/>
                <w:sz w:val="18"/>
                <w:szCs w:val="18"/>
                <w:lang w:val="en-US"/>
              </w:rPr>
            </w:pPr>
            <w:r>
              <w:rPr>
                <w:b/>
                <w:bCs/>
                <w:sz w:val="18"/>
                <w:szCs w:val="18"/>
                <w:lang w:val="en-GB"/>
              </w:rPr>
              <w:t>Procurement documents and NRRP compliance</w:t>
            </w:r>
          </w:p>
        </w:tc>
        <w:tc>
          <w:tcPr>
            <w:tcW w:w="8421" w:type="dxa"/>
          </w:tcPr>
          <w:p w14:paraId="23E00071" w14:textId="77777777" w:rsidR="00205D4B" w:rsidRPr="00592A2B" w:rsidRDefault="00205D4B" w:rsidP="00D13A5F">
            <w:pPr>
              <w:widowControl/>
              <w:tabs>
                <w:tab w:val="left" w:pos="0"/>
              </w:tabs>
              <w:kinsoku/>
              <w:autoSpaceDE w:val="0"/>
              <w:autoSpaceDN w:val="0"/>
              <w:adjustRightInd w:val="0"/>
              <w:rPr>
                <w:rFonts w:eastAsia="Times New Roman" w:cs="Arial"/>
                <w:sz w:val="18"/>
                <w:szCs w:val="18"/>
                <w:lang w:val="en-US"/>
              </w:rPr>
            </w:pPr>
            <w:r>
              <w:rPr>
                <w:rFonts w:eastAsia="Times New Roman" w:cs="Arial"/>
                <w:sz w:val="18"/>
                <w:szCs w:val="18"/>
                <w:lang w:val="en-GB"/>
              </w:rPr>
              <w:t>The Economic Operator shall send to the CA or attach to the procedure:</w:t>
            </w:r>
          </w:p>
          <w:p w14:paraId="637DC4C5" w14:textId="77777777" w:rsidR="00205D4B" w:rsidRPr="00592A2B" w:rsidRDefault="00205D4B" w:rsidP="00D13A5F">
            <w:pPr>
              <w:widowControl/>
              <w:kinsoku/>
              <w:autoSpaceDE w:val="0"/>
              <w:autoSpaceDN w:val="0"/>
              <w:adjustRightInd w:val="0"/>
              <w:ind w:left="284" w:hanging="284"/>
              <w:rPr>
                <w:rFonts w:eastAsia="Times New Roman" w:cs="Arial"/>
                <w:sz w:val="18"/>
                <w:szCs w:val="18"/>
                <w:lang w:val="en-US"/>
              </w:rPr>
            </w:pPr>
            <w:r>
              <w:rPr>
                <w:rFonts w:eastAsia="Times New Roman" w:cs="Arial"/>
                <w:sz w:val="18"/>
                <w:szCs w:val="18"/>
                <w:lang w:val="en-GB"/>
              </w:rPr>
              <w:t xml:space="preserve">- </w:t>
            </w:r>
            <w:r>
              <w:rPr>
                <w:rFonts w:eastAsia="Times New Roman" w:cs="Arial"/>
                <w:sz w:val="18"/>
                <w:szCs w:val="18"/>
                <w:lang w:val="en-GB"/>
              </w:rPr>
              <w:tab/>
            </w:r>
            <w:r>
              <w:rPr>
                <w:rFonts w:eastAsia="Times New Roman" w:cs="Arial"/>
                <w:sz w:val="18"/>
                <w:szCs w:val="18"/>
                <w:u w:val="single"/>
                <w:lang w:val="en-GB"/>
              </w:rPr>
              <w:t>Form D, digitally signed;</w:t>
            </w:r>
            <w:r>
              <w:rPr>
                <w:rFonts w:eastAsia="Times New Roman" w:cs="Arial"/>
                <w:sz w:val="18"/>
                <w:szCs w:val="18"/>
                <w:lang w:val="en-GB"/>
              </w:rPr>
              <w:t xml:space="preserve"> </w:t>
            </w:r>
          </w:p>
          <w:p w14:paraId="6AF2971D" w14:textId="77777777" w:rsidR="00205D4B" w:rsidRPr="00592A2B" w:rsidRDefault="00205D4B" w:rsidP="00D13A5F">
            <w:pPr>
              <w:widowControl/>
              <w:kinsoku/>
              <w:autoSpaceDE w:val="0"/>
              <w:autoSpaceDN w:val="0"/>
              <w:adjustRightInd w:val="0"/>
              <w:ind w:left="284" w:hanging="284"/>
              <w:rPr>
                <w:rFonts w:eastAsia="Times New Roman" w:cs="Arial"/>
                <w:sz w:val="18"/>
                <w:szCs w:val="18"/>
                <w:lang w:val="en-US"/>
              </w:rPr>
            </w:pPr>
            <w:r>
              <w:rPr>
                <w:sz w:val="18"/>
                <w:szCs w:val="18"/>
                <w:lang w:val="en-GB"/>
              </w:rPr>
              <w:t xml:space="preserve">- </w:t>
            </w:r>
            <w:r>
              <w:rPr>
                <w:sz w:val="18"/>
                <w:szCs w:val="18"/>
                <w:lang w:val="en-GB"/>
              </w:rPr>
              <w:tab/>
            </w:r>
            <w:r>
              <w:rPr>
                <w:sz w:val="18"/>
                <w:szCs w:val="18"/>
                <w:u w:val="single"/>
                <w:lang w:val="en-GB"/>
              </w:rPr>
              <w:t>E-ESPD form in .xml format</w:t>
            </w:r>
            <w:r>
              <w:rPr>
                <w:sz w:val="18"/>
                <w:szCs w:val="18"/>
                <w:lang w:val="en-GB"/>
              </w:rPr>
              <w:t xml:space="preserve"> as per the template prepared by the Contracting Authority and completed by uploading to the ESPD portal accessible at the link (</w:t>
            </w:r>
            <w:hyperlink r:id="rId8" w:history="1">
              <w:r>
                <w:rPr>
                  <w:sz w:val="18"/>
                  <w:szCs w:val="18"/>
                  <w:lang w:val="en-GB"/>
                </w:rPr>
                <w:t>https://espd.eop.bg/espd-web/filter?lang=it</w:t>
              </w:r>
            </w:hyperlink>
            <w:r>
              <w:rPr>
                <w:sz w:val="18"/>
                <w:szCs w:val="18"/>
                <w:lang w:val="en-GB"/>
              </w:rPr>
              <w:t>) and according to the instructions contained in the portal guide;</w:t>
            </w:r>
          </w:p>
          <w:p w14:paraId="779C1816" w14:textId="77777777" w:rsidR="00205D4B" w:rsidRPr="00592A2B" w:rsidRDefault="00205D4B" w:rsidP="00D13A5F">
            <w:pPr>
              <w:widowControl/>
              <w:kinsoku/>
              <w:autoSpaceDE w:val="0"/>
              <w:autoSpaceDN w:val="0"/>
              <w:adjustRightInd w:val="0"/>
              <w:ind w:left="284" w:hanging="284"/>
              <w:rPr>
                <w:rFonts w:eastAsia="Times New Roman" w:cs="Arial"/>
                <w:sz w:val="18"/>
                <w:szCs w:val="18"/>
                <w:lang w:val="en-US"/>
              </w:rPr>
            </w:pPr>
            <w:r>
              <w:rPr>
                <w:rFonts w:eastAsia="Times New Roman" w:cs="Arial"/>
                <w:sz w:val="18"/>
                <w:szCs w:val="18"/>
                <w:lang w:val="en-GB"/>
              </w:rPr>
              <w:t xml:space="preserve">- </w:t>
            </w:r>
            <w:r>
              <w:rPr>
                <w:rFonts w:eastAsia="Times New Roman" w:cs="Arial"/>
                <w:sz w:val="18"/>
                <w:szCs w:val="18"/>
                <w:lang w:val="en-GB"/>
              </w:rPr>
              <w:tab/>
            </w:r>
            <w:r>
              <w:rPr>
                <w:rFonts w:eastAsia="Times New Roman" w:cs="Arial"/>
                <w:sz w:val="18"/>
                <w:szCs w:val="18"/>
                <w:u w:val="single"/>
                <w:lang w:val="en-GB"/>
              </w:rPr>
              <w:t>Declaration on the Traceability of Financial Flows.</w:t>
            </w:r>
          </w:p>
          <w:p w14:paraId="3336BA2C" w14:textId="77777777" w:rsidR="00205D4B" w:rsidRDefault="00205D4B" w:rsidP="00D13A5F">
            <w:pPr>
              <w:widowControl/>
              <w:kinsoku/>
              <w:autoSpaceDE w:val="0"/>
              <w:autoSpaceDN w:val="0"/>
              <w:adjustRightInd w:val="0"/>
              <w:rPr>
                <w:rFonts w:eastAsia="TrebuchetMS" w:cs="Arial"/>
                <w:sz w:val="18"/>
                <w:szCs w:val="18"/>
                <w:lang w:val="en-GB"/>
              </w:rPr>
            </w:pPr>
            <w:r>
              <w:rPr>
                <w:rFonts w:eastAsia="TrebuchetMS" w:cs="Arial"/>
                <w:sz w:val="18"/>
                <w:szCs w:val="18"/>
                <w:lang w:val="en-GB"/>
              </w:rPr>
              <w:t xml:space="preserve">- </w:t>
            </w:r>
            <w:r>
              <w:rPr>
                <w:rFonts w:eastAsia="TrebuchetMS" w:cs="Arial"/>
                <w:sz w:val="18"/>
                <w:szCs w:val="18"/>
                <w:u w:val="single"/>
                <w:lang w:val="en-GB"/>
              </w:rPr>
              <w:t>Offer Template, i.e., the Excel file provided by the Entity</w:t>
            </w:r>
            <w:r>
              <w:rPr>
                <w:rFonts w:eastAsia="TrebuchetMS" w:cs="Arial"/>
                <w:sz w:val="18"/>
                <w:szCs w:val="18"/>
                <w:lang w:val="en-GB"/>
              </w:rPr>
              <w:t xml:space="preserve"> that must be completed in its entirety with the precise indication of the all-inclusive unit prices and the total price;</w:t>
            </w:r>
          </w:p>
          <w:p w14:paraId="6FD309E3" w14:textId="4C9EADC6" w:rsidR="004B5194" w:rsidRPr="004B5194" w:rsidRDefault="004B5194" w:rsidP="00D13A5F">
            <w:pPr>
              <w:widowControl/>
              <w:kinsoku/>
              <w:autoSpaceDE w:val="0"/>
              <w:autoSpaceDN w:val="0"/>
              <w:adjustRightInd w:val="0"/>
              <w:rPr>
                <w:rFonts w:eastAsia="TrebuchetMS" w:cs="Arial"/>
                <w:sz w:val="18"/>
                <w:szCs w:val="18"/>
                <w:lang w:val="en-US"/>
              </w:rPr>
            </w:pPr>
            <w:r>
              <w:rPr>
                <w:rFonts w:eastAsia="TrebuchetMS" w:cs="Arial"/>
                <w:sz w:val="18"/>
                <w:szCs w:val="18"/>
                <w:lang w:val="en-GB"/>
              </w:rPr>
              <w:t xml:space="preserve">- </w:t>
            </w:r>
            <w:r w:rsidRPr="004B5194">
              <w:rPr>
                <w:rFonts w:eastAsia="TrebuchetMS" w:cs="Arial"/>
                <w:sz w:val="18"/>
                <w:szCs w:val="18"/>
                <w:u w:val="single"/>
                <w:lang w:val="en-GB"/>
              </w:rPr>
              <w:t>PNRR documentation</w:t>
            </w:r>
            <w:r>
              <w:rPr>
                <w:rFonts w:eastAsia="TrebuchetMS" w:cs="Arial"/>
                <w:sz w:val="18"/>
                <w:szCs w:val="18"/>
                <w:lang w:val="en-GB"/>
              </w:rPr>
              <w:t>; Beneficial Owner and Absence of Conflict of interest.</w:t>
            </w:r>
          </w:p>
        </w:tc>
      </w:tr>
      <w:tr w:rsidR="00205D4B" w:rsidRPr="00E77A79" w14:paraId="3FA6F19F" w14:textId="77777777" w:rsidTr="00D13A5F">
        <w:tc>
          <w:tcPr>
            <w:tcW w:w="1271" w:type="dxa"/>
          </w:tcPr>
          <w:p w14:paraId="45F0A50A" w14:textId="77777777" w:rsidR="00205D4B" w:rsidRPr="00205D4B" w:rsidRDefault="00205D4B" w:rsidP="00D13A5F">
            <w:pPr>
              <w:widowControl/>
              <w:kinsoku/>
              <w:autoSpaceDE w:val="0"/>
              <w:autoSpaceDN w:val="0"/>
              <w:adjustRightInd w:val="0"/>
              <w:spacing w:line="276" w:lineRule="auto"/>
              <w:rPr>
                <w:b/>
                <w:sz w:val="18"/>
                <w:szCs w:val="18"/>
              </w:rPr>
            </w:pPr>
            <w:r>
              <w:rPr>
                <w:b/>
                <w:bCs/>
                <w:sz w:val="18"/>
                <w:szCs w:val="18"/>
                <w:lang w:val="en-GB"/>
              </w:rPr>
              <w:t>Final Guarantee</w:t>
            </w:r>
          </w:p>
        </w:tc>
        <w:tc>
          <w:tcPr>
            <w:tcW w:w="8421" w:type="dxa"/>
          </w:tcPr>
          <w:p w14:paraId="3BF84CCC" w14:textId="7A85BBDB" w:rsidR="00205D4B" w:rsidRPr="004B5194" w:rsidRDefault="00205D4B" w:rsidP="00D13A5F">
            <w:pPr>
              <w:widowControl/>
              <w:tabs>
                <w:tab w:val="left" w:pos="0"/>
              </w:tabs>
              <w:kinsoku/>
              <w:autoSpaceDE w:val="0"/>
              <w:autoSpaceDN w:val="0"/>
              <w:adjustRightInd w:val="0"/>
              <w:rPr>
                <w:rFonts w:eastAsia="Times New Roman" w:cs="Arial"/>
                <w:sz w:val="18"/>
                <w:szCs w:val="18"/>
                <w:lang w:val="en-US"/>
              </w:rPr>
            </w:pPr>
            <w:r w:rsidRPr="004B5194">
              <w:rPr>
                <w:rFonts w:eastAsia="Times New Roman" w:cs="Arial"/>
                <w:sz w:val="18"/>
                <w:szCs w:val="18"/>
                <w:lang w:val="en-GB"/>
              </w:rPr>
              <w:t xml:space="preserve">Pursuant to Article 53(4) of Legislative Decree No. 36/2023, </w:t>
            </w:r>
            <w:r w:rsidR="004B5194" w:rsidRPr="004B5194">
              <w:rPr>
                <w:rFonts w:eastAsia="Times New Roman" w:cs="Arial"/>
                <w:sz w:val="18"/>
                <w:szCs w:val="18"/>
                <w:lang w:val="en-GB"/>
              </w:rPr>
              <w:t>d</w:t>
            </w:r>
            <w:proofErr w:type="spellStart"/>
            <w:r w:rsidR="004B5194" w:rsidRPr="004B5194">
              <w:rPr>
                <w:rFonts w:eastAsia="Times New Roman" w:cs="Arial"/>
                <w:sz w:val="18"/>
                <w:szCs w:val="18"/>
                <w:lang w:val="en-US"/>
              </w:rPr>
              <w:t>ue</w:t>
            </w:r>
            <w:proofErr w:type="spellEnd"/>
            <w:r w:rsidR="004B5194" w:rsidRPr="004B5194">
              <w:rPr>
                <w:rFonts w:eastAsia="Times New Roman" w:cs="Arial"/>
                <w:sz w:val="18"/>
                <w:szCs w:val="18"/>
                <w:lang w:val="en-US"/>
              </w:rPr>
              <w:t xml:space="preserve"> to the nature of the procurement, </w:t>
            </w:r>
            <w:r w:rsidRPr="004B5194">
              <w:rPr>
                <w:rFonts w:eastAsia="Times New Roman" w:cs="Arial"/>
                <w:sz w:val="18"/>
                <w:szCs w:val="18"/>
                <w:lang w:val="en-GB"/>
              </w:rPr>
              <w:t xml:space="preserve">the Contracting Authority </w:t>
            </w:r>
            <w:r w:rsidR="004B5194" w:rsidRPr="004B5194">
              <w:rPr>
                <w:rFonts w:eastAsia="Times New Roman" w:cs="Arial"/>
                <w:sz w:val="18"/>
                <w:szCs w:val="18"/>
                <w:lang w:val="en-GB"/>
              </w:rPr>
              <w:t>does</w:t>
            </w:r>
            <w:r w:rsidRPr="004B5194">
              <w:rPr>
                <w:rFonts w:eastAsia="Times New Roman" w:cs="Arial"/>
                <w:sz w:val="18"/>
                <w:szCs w:val="18"/>
                <w:lang w:val="en-GB"/>
              </w:rPr>
              <w:t xml:space="preserve"> not to request a final </w:t>
            </w:r>
            <w:r w:rsidR="004B5194" w:rsidRPr="004B5194">
              <w:rPr>
                <w:rFonts w:eastAsia="Times New Roman" w:cs="Arial"/>
                <w:sz w:val="18"/>
                <w:szCs w:val="18"/>
                <w:lang w:val="en-GB"/>
              </w:rPr>
              <w:t>guarantee, in order to obtain an improvement in the contractual conditions and for economy in the management of the procedure and performance</w:t>
            </w:r>
            <w:r w:rsidRPr="004B5194">
              <w:rPr>
                <w:rFonts w:eastAsia="Times New Roman" w:cs="Arial"/>
                <w:sz w:val="18"/>
                <w:szCs w:val="18"/>
                <w:lang w:val="en-GB"/>
              </w:rPr>
              <w:t>.</w:t>
            </w:r>
          </w:p>
        </w:tc>
      </w:tr>
      <w:tr w:rsidR="00205D4B" w:rsidRPr="00E77A79" w14:paraId="5489F433" w14:textId="77777777" w:rsidTr="00D13A5F">
        <w:tc>
          <w:tcPr>
            <w:tcW w:w="1271" w:type="dxa"/>
          </w:tcPr>
          <w:p w14:paraId="02902D7E" w14:textId="77777777" w:rsidR="00205D4B" w:rsidRPr="00205D4B" w:rsidRDefault="00205D4B" w:rsidP="00D13A5F">
            <w:pPr>
              <w:widowControl/>
              <w:kinsoku/>
              <w:autoSpaceDE w:val="0"/>
              <w:autoSpaceDN w:val="0"/>
              <w:adjustRightInd w:val="0"/>
              <w:spacing w:line="276" w:lineRule="auto"/>
              <w:rPr>
                <w:b/>
                <w:sz w:val="18"/>
                <w:szCs w:val="18"/>
              </w:rPr>
            </w:pPr>
            <w:r>
              <w:rPr>
                <w:b/>
                <w:bCs/>
                <w:sz w:val="18"/>
                <w:szCs w:val="18"/>
                <w:lang w:val="en-GB"/>
              </w:rPr>
              <w:t>Invoicing and Payments:</w:t>
            </w:r>
          </w:p>
        </w:tc>
        <w:tc>
          <w:tcPr>
            <w:tcW w:w="8421" w:type="dxa"/>
          </w:tcPr>
          <w:p w14:paraId="702DEE3F" w14:textId="1917AF79" w:rsidR="00205D4B" w:rsidRPr="00592A2B" w:rsidRDefault="00205D4B" w:rsidP="00D13A5F">
            <w:pPr>
              <w:widowControl/>
              <w:tabs>
                <w:tab w:val="left" w:pos="0"/>
              </w:tabs>
              <w:kinsoku/>
              <w:autoSpaceDE w:val="0"/>
              <w:autoSpaceDN w:val="0"/>
              <w:adjustRightInd w:val="0"/>
              <w:rPr>
                <w:rFonts w:eastAsia="Times New Roman" w:cs="Arial"/>
                <w:sz w:val="18"/>
                <w:szCs w:val="18"/>
                <w:lang w:val="en-US"/>
              </w:rPr>
            </w:pPr>
            <w:r>
              <w:rPr>
                <w:rFonts w:eastAsia="Times New Roman" w:cs="Arial"/>
                <w:sz w:val="18"/>
                <w:szCs w:val="18"/>
                <w:lang w:val="en-GB"/>
              </w:rPr>
              <w:t xml:space="preserve">Payment shall be made </w:t>
            </w:r>
            <w:r w:rsidRPr="004B5194">
              <w:rPr>
                <w:rFonts w:eastAsia="Times New Roman" w:cs="Arial"/>
                <w:sz w:val="18"/>
                <w:szCs w:val="18"/>
                <w:lang w:val="en-GB"/>
              </w:rPr>
              <w:t xml:space="preserve">within 30 (thirty) days </w:t>
            </w:r>
            <w:r>
              <w:rPr>
                <w:rFonts w:eastAsia="Times New Roman" w:cs="Arial"/>
                <w:sz w:val="18"/>
                <w:szCs w:val="18"/>
                <w:lang w:val="en-GB"/>
              </w:rPr>
              <w:t>from the date the invoice is received, if no objections are raised regarding the supplies and related invoices.</w:t>
            </w:r>
            <w:r w:rsidR="004B5194">
              <w:rPr>
                <w:rFonts w:eastAsia="Times New Roman" w:cs="Arial"/>
                <w:sz w:val="18"/>
                <w:szCs w:val="18"/>
                <w:lang w:val="en-GB"/>
              </w:rPr>
              <w:t xml:space="preserve"> </w:t>
            </w:r>
          </w:p>
          <w:p w14:paraId="2D19DEED" w14:textId="1281D448" w:rsidR="00205D4B" w:rsidRPr="00592A2B" w:rsidRDefault="00205D4B" w:rsidP="00D13A5F">
            <w:pPr>
              <w:pStyle w:val="Paragrafoelenco"/>
              <w:widowControl/>
              <w:kinsoku/>
              <w:autoSpaceDE w:val="0"/>
              <w:autoSpaceDN w:val="0"/>
              <w:adjustRightInd w:val="0"/>
              <w:spacing w:line="276" w:lineRule="auto"/>
              <w:ind w:left="0"/>
              <w:rPr>
                <w:rFonts w:eastAsia="Times New Roman" w:cs="Arial"/>
                <w:sz w:val="18"/>
                <w:szCs w:val="18"/>
                <w:lang w:val="en-US"/>
              </w:rPr>
            </w:pPr>
            <w:r>
              <w:rPr>
                <w:rFonts w:eastAsia="Times New Roman" w:cs="Arial"/>
                <w:sz w:val="18"/>
                <w:szCs w:val="18"/>
                <w:lang w:val="en-GB"/>
              </w:rPr>
              <w:t>Invoices</w:t>
            </w:r>
            <w:r w:rsidR="004B5194">
              <w:rPr>
                <w:rFonts w:eastAsia="Times New Roman" w:cs="Arial"/>
                <w:sz w:val="18"/>
                <w:szCs w:val="18"/>
                <w:lang w:val="en-GB"/>
              </w:rPr>
              <w:t xml:space="preserve"> have to be addressed </w:t>
            </w:r>
            <w:r>
              <w:rPr>
                <w:rFonts w:eastAsia="Times New Roman" w:cs="Arial"/>
                <w:sz w:val="18"/>
                <w:szCs w:val="18"/>
                <w:lang w:val="en-GB"/>
              </w:rPr>
              <w:t xml:space="preserve">to the </w:t>
            </w:r>
            <w:r w:rsidRPr="004B5194">
              <w:rPr>
                <w:rFonts w:eastAsia="Times New Roman" w:cs="Arial"/>
                <w:sz w:val="18"/>
                <w:szCs w:val="18"/>
                <w:lang w:val="en-GB"/>
              </w:rPr>
              <w:t>University of Padua -</w:t>
            </w:r>
            <w:r w:rsidRPr="004B5194">
              <w:rPr>
                <w:rFonts w:eastAsia="Times New Roman" w:cs="Arial"/>
                <w:i/>
                <w:iCs/>
                <w:sz w:val="18"/>
                <w:szCs w:val="18"/>
                <w:lang w:val="en-GB"/>
              </w:rPr>
              <w:t xml:space="preserve"> </w:t>
            </w:r>
            <w:r w:rsidR="004B5194" w:rsidRPr="00592A2B">
              <w:rPr>
                <w:rFonts w:eastAsia="Times New Roman" w:cs="Arial"/>
                <w:sz w:val="18"/>
                <w:szCs w:val="18"/>
                <w:lang w:val="en-GB"/>
              </w:rPr>
              <w:t xml:space="preserve">Department of Geosciences – Via G. </w:t>
            </w:r>
            <w:proofErr w:type="spellStart"/>
            <w:r w:rsidR="004B5194" w:rsidRPr="00592A2B">
              <w:rPr>
                <w:rFonts w:eastAsia="Times New Roman" w:cs="Arial"/>
                <w:sz w:val="18"/>
                <w:szCs w:val="18"/>
                <w:lang w:val="en-GB"/>
              </w:rPr>
              <w:t>Gradenigo</w:t>
            </w:r>
            <w:proofErr w:type="spellEnd"/>
            <w:r w:rsidR="004B5194" w:rsidRPr="00592A2B">
              <w:rPr>
                <w:rFonts w:eastAsia="Times New Roman" w:cs="Arial"/>
                <w:sz w:val="18"/>
                <w:szCs w:val="18"/>
                <w:lang w:val="en-GB"/>
              </w:rPr>
              <w:t>, 6 35131, Padua - Tax Code 80006480281 - VAT No. 00742430283</w:t>
            </w:r>
            <w:r w:rsidR="004B5194">
              <w:rPr>
                <w:rFonts w:eastAsia="Times New Roman" w:cs="Arial"/>
                <w:sz w:val="18"/>
                <w:szCs w:val="18"/>
                <w:lang w:val="en-GB"/>
              </w:rPr>
              <w:t>.</w:t>
            </w:r>
          </w:p>
        </w:tc>
      </w:tr>
      <w:tr w:rsidR="00205D4B" w:rsidRPr="00E77A79" w14:paraId="1A2904B6" w14:textId="77777777" w:rsidTr="00D13A5F">
        <w:tc>
          <w:tcPr>
            <w:tcW w:w="1271" w:type="dxa"/>
          </w:tcPr>
          <w:p w14:paraId="4B6A3B04" w14:textId="77777777" w:rsidR="00205D4B" w:rsidRPr="00205D4B" w:rsidRDefault="00205D4B" w:rsidP="00D13A5F">
            <w:pPr>
              <w:widowControl/>
              <w:kinsoku/>
              <w:autoSpaceDE w:val="0"/>
              <w:autoSpaceDN w:val="0"/>
              <w:adjustRightInd w:val="0"/>
              <w:spacing w:line="276" w:lineRule="auto"/>
              <w:rPr>
                <w:b/>
                <w:sz w:val="18"/>
                <w:szCs w:val="18"/>
              </w:rPr>
            </w:pPr>
            <w:r>
              <w:rPr>
                <w:b/>
                <w:bCs/>
                <w:sz w:val="18"/>
                <w:szCs w:val="18"/>
                <w:lang w:val="en-GB"/>
              </w:rPr>
              <w:t>Penalties</w:t>
            </w:r>
          </w:p>
        </w:tc>
        <w:tc>
          <w:tcPr>
            <w:tcW w:w="8421" w:type="dxa"/>
          </w:tcPr>
          <w:p w14:paraId="4566F746" w14:textId="4BD51FB9" w:rsidR="00205D4B" w:rsidRPr="00592A2B" w:rsidRDefault="004B5194" w:rsidP="00D13A5F">
            <w:pPr>
              <w:widowControl/>
              <w:tabs>
                <w:tab w:val="left" w:pos="0"/>
              </w:tabs>
              <w:kinsoku/>
              <w:autoSpaceDE w:val="0"/>
              <w:autoSpaceDN w:val="0"/>
              <w:adjustRightInd w:val="0"/>
              <w:rPr>
                <w:rFonts w:eastAsia="Times New Roman" w:cs="Arial"/>
                <w:color w:val="FF0000"/>
                <w:sz w:val="18"/>
                <w:szCs w:val="18"/>
                <w:lang w:val="en-US"/>
              </w:rPr>
            </w:pPr>
            <w:r w:rsidRPr="004B5194">
              <w:rPr>
                <w:rFonts w:eastAsia="Times New Roman" w:cs="Arial"/>
                <w:sz w:val="18"/>
                <w:szCs w:val="18"/>
                <w:lang w:val="en-GB"/>
              </w:rPr>
              <w:t>There are no</w:t>
            </w:r>
            <w:r w:rsidR="00205D4B" w:rsidRPr="004B5194">
              <w:rPr>
                <w:rFonts w:eastAsia="Times New Roman" w:cs="Arial"/>
                <w:sz w:val="18"/>
                <w:szCs w:val="18"/>
                <w:lang w:val="en-GB"/>
              </w:rPr>
              <w:t xml:space="preserve"> further violations specifically attributable to the individual purchase or variations in the amounts of the supplies with respect to the General Conditions of Contract (CGC_AD_PNRR).</w:t>
            </w:r>
          </w:p>
        </w:tc>
      </w:tr>
      <w:tr w:rsidR="00205D4B" w:rsidRPr="00E77A79" w14:paraId="495CB4FC" w14:textId="77777777" w:rsidTr="00D13A5F">
        <w:tc>
          <w:tcPr>
            <w:tcW w:w="1271" w:type="dxa"/>
          </w:tcPr>
          <w:p w14:paraId="32A66A26" w14:textId="77777777" w:rsidR="00205D4B" w:rsidRPr="00592A2B" w:rsidRDefault="00205D4B" w:rsidP="00D13A5F">
            <w:pPr>
              <w:widowControl/>
              <w:kinsoku/>
              <w:autoSpaceDE w:val="0"/>
              <w:autoSpaceDN w:val="0"/>
              <w:adjustRightInd w:val="0"/>
              <w:spacing w:line="276" w:lineRule="auto"/>
              <w:rPr>
                <w:b/>
                <w:sz w:val="18"/>
                <w:szCs w:val="18"/>
                <w:lang w:val="en-US"/>
              </w:rPr>
            </w:pPr>
            <w:r>
              <w:rPr>
                <w:b/>
                <w:bCs/>
                <w:sz w:val="18"/>
                <w:szCs w:val="18"/>
                <w:lang w:val="en-GB"/>
              </w:rPr>
              <w:t xml:space="preserve">Reference legislation and final provisions, acceptance of general </w:t>
            </w:r>
            <w:r>
              <w:rPr>
                <w:b/>
                <w:bCs/>
                <w:sz w:val="18"/>
                <w:szCs w:val="18"/>
                <w:lang w:val="en-GB"/>
              </w:rPr>
              <w:lastRenderedPageBreak/>
              <w:t>conditions of contract</w:t>
            </w:r>
          </w:p>
        </w:tc>
        <w:tc>
          <w:tcPr>
            <w:tcW w:w="8421" w:type="dxa"/>
          </w:tcPr>
          <w:p w14:paraId="3542F7D7" w14:textId="77777777" w:rsidR="00205D4B" w:rsidRPr="00592A2B" w:rsidRDefault="00205D4B" w:rsidP="00D13A5F">
            <w:pPr>
              <w:widowControl/>
              <w:kinsoku/>
              <w:spacing w:line="276" w:lineRule="auto"/>
              <w:rPr>
                <w:rFonts w:eastAsia="Times New Roman" w:cs="Arial"/>
                <w:sz w:val="18"/>
                <w:szCs w:val="18"/>
                <w:lang w:val="en-US"/>
              </w:rPr>
            </w:pPr>
            <w:r>
              <w:rPr>
                <w:rFonts w:eastAsia="Times New Roman" w:cs="Arial"/>
                <w:sz w:val="18"/>
                <w:szCs w:val="18"/>
                <w:lang w:val="en-GB"/>
              </w:rPr>
              <w:lastRenderedPageBreak/>
              <w:t>For anything not expressly provided for in the documents prepared by the Entity, reference is made to the currently applicable EU and national provisions on public procurement for the supply of goods and services (Legislative Decree No. 36/2023 as amended, supplemented and referenced).</w:t>
            </w:r>
          </w:p>
          <w:p w14:paraId="652ACA3F" w14:textId="77777777" w:rsidR="00205D4B" w:rsidRPr="00592A2B" w:rsidRDefault="00205D4B" w:rsidP="00D13A5F">
            <w:pPr>
              <w:widowControl/>
              <w:kinsoku/>
              <w:spacing w:line="276" w:lineRule="auto"/>
              <w:rPr>
                <w:rFonts w:eastAsia="Times New Roman" w:cs="Arial"/>
                <w:sz w:val="18"/>
                <w:szCs w:val="18"/>
                <w:lang w:val="en-US"/>
              </w:rPr>
            </w:pPr>
            <w:r>
              <w:rPr>
                <w:rFonts w:eastAsia="Times New Roman" w:cs="Arial"/>
                <w:sz w:val="18"/>
                <w:szCs w:val="18"/>
                <w:lang w:val="en-GB"/>
              </w:rPr>
              <w:t xml:space="preserve">For matters not expressly provided for, please refer to the GENERAL CONDITIONS OF CONTRACT (GCA_AD_PNRR) published at the link: </w:t>
            </w:r>
            <w:hyperlink r:id="rId9" w:history="1">
              <w:r>
                <w:rPr>
                  <w:rStyle w:val="Collegamentoipertestuale"/>
                  <w:rFonts w:eastAsia="Times New Roman" w:cs="Arial"/>
                  <w:sz w:val="18"/>
                  <w:szCs w:val="18"/>
                  <w:lang w:val="en-GB"/>
                </w:rPr>
                <w:t>https://www.unipd.it/condizioni-generali-contratto</w:t>
              </w:r>
            </w:hyperlink>
            <w:r>
              <w:rPr>
                <w:rFonts w:eastAsia="Times New Roman" w:cs="Arial"/>
                <w:color w:val="0000FF"/>
                <w:sz w:val="18"/>
                <w:szCs w:val="18"/>
                <w:u w:val="single"/>
                <w:lang w:val="en-GB"/>
              </w:rPr>
              <w:t xml:space="preserve">, </w:t>
            </w:r>
            <w:r>
              <w:rPr>
                <w:rFonts w:eastAsia="Times New Roman" w:cs="Arial"/>
                <w:sz w:val="18"/>
                <w:szCs w:val="18"/>
                <w:lang w:val="en-GB"/>
              </w:rPr>
              <w:t>which form an integral and substantive part of this contract.</w:t>
            </w:r>
          </w:p>
          <w:p w14:paraId="359DB63E" w14:textId="77777777" w:rsidR="00205D4B" w:rsidRPr="00592A2B" w:rsidRDefault="00205D4B" w:rsidP="00D13A5F">
            <w:pPr>
              <w:widowControl/>
              <w:kinsoku/>
              <w:spacing w:line="276" w:lineRule="auto"/>
              <w:rPr>
                <w:rFonts w:eastAsia="Times New Roman" w:cs="Arial"/>
                <w:sz w:val="18"/>
                <w:szCs w:val="18"/>
                <w:lang w:val="en-US"/>
              </w:rPr>
            </w:pPr>
            <w:r>
              <w:rPr>
                <w:rFonts w:eastAsia="Times New Roman" w:cs="Arial"/>
                <w:sz w:val="18"/>
                <w:szCs w:val="18"/>
                <w:lang w:val="en-GB"/>
              </w:rPr>
              <w:lastRenderedPageBreak/>
              <w:t>Pursuant to and in accordance with Articles 1341 and 1342 of the Civil Code, the Contractor expressly declares that he/she approves, if awarded the contract, all the clauses and conditions reported above and set forth in the GENERAL CONDITIONS OF CONTRACT (CGC_AD_PNRR) published at the link: </w:t>
            </w:r>
            <w:hyperlink r:id="rId10" w:history="1">
              <w:r>
                <w:rPr>
                  <w:rStyle w:val="Collegamentoipertestuale"/>
                  <w:rFonts w:eastAsia="Times New Roman" w:cs="Arial"/>
                  <w:sz w:val="18"/>
                  <w:szCs w:val="18"/>
                  <w:lang w:val="en-GB"/>
                </w:rPr>
                <w:t>https://www.unipd.it/condizioni-generali-contratto</w:t>
              </w:r>
            </w:hyperlink>
            <w:r>
              <w:rPr>
                <w:rFonts w:eastAsia="Times New Roman" w:cs="Arial"/>
                <w:color w:val="0000FF"/>
                <w:sz w:val="18"/>
                <w:szCs w:val="18"/>
                <w:lang w:val="en-GB"/>
              </w:rPr>
              <w:t xml:space="preserve">, </w:t>
            </w:r>
            <w:r>
              <w:rPr>
                <w:rFonts w:eastAsia="Times New Roman" w:cs="Arial"/>
                <w:sz w:val="18"/>
                <w:szCs w:val="18"/>
                <w:lang w:val="en-GB"/>
              </w:rPr>
              <w:t>and in particular those in Articles 8 (Final Guarantee), 17 (Liability for Accidents and Damage), 20 (Termination due to Non-performance and Withdrawal), 25 (Changes Introduced to the Contract), 29 (Disputes), certifying their acceptance and effectiveness by submitting the relevant offer.</w:t>
            </w:r>
          </w:p>
          <w:p w14:paraId="7E653CD0" w14:textId="77777777" w:rsidR="00205D4B" w:rsidRPr="00592A2B" w:rsidRDefault="00205D4B" w:rsidP="00D13A5F">
            <w:pPr>
              <w:widowControl/>
              <w:kinsoku/>
              <w:spacing w:line="276" w:lineRule="auto"/>
              <w:rPr>
                <w:rFonts w:eastAsia="Times New Roman" w:cs="Arial"/>
                <w:sz w:val="18"/>
                <w:szCs w:val="18"/>
                <w:lang w:val="en-US"/>
              </w:rPr>
            </w:pPr>
          </w:p>
          <w:p w14:paraId="0CDB0508" w14:textId="77777777" w:rsidR="00205D4B" w:rsidRPr="00592A2B" w:rsidRDefault="00205D4B" w:rsidP="00D13A5F">
            <w:pPr>
              <w:widowControl/>
              <w:kinsoku/>
              <w:spacing w:line="276" w:lineRule="auto"/>
              <w:rPr>
                <w:rFonts w:eastAsia="Times New Roman" w:cs="Arial"/>
                <w:color w:val="000000"/>
                <w:sz w:val="18"/>
                <w:szCs w:val="18"/>
                <w:lang w:val="en-US"/>
              </w:rPr>
            </w:pPr>
          </w:p>
        </w:tc>
      </w:tr>
    </w:tbl>
    <w:p w14:paraId="0498006A" w14:textId="77777777" w:rsidR="00205D4B" w:rsidRPr="00592A2B" w:rsidRDefault="00205D4B" w:rsidP="00205D4B">
      <w:pPr>
        <w:widowControl/>
        <w:kinsoku/>
        <w:autoSpaceDE w:val="0"/>
        <w:autoSpaceDN w:val="0"/>
        <w:adjustRightInd w:val="0"/>
        <w:spacing w:line="276" w:lineRule="auto"/>
        <w:rPr>
          <w:lang w:val="en-US"/>
        </w:rPr>
      </w:pPr>
    </w:p>
    <w:p w14:paraId="5654A651" w14:textId="77777777" w:rsidR="00205D4B" w:rsidRPr="00592A2B" w:rsidRDefault="00205D4B" w:rsidP="00205D4B">
      <w:pPr>
        <w:rPr>
          <w:lang w:val="en-US"/>
        </w:rPr>
      </w:pPr>
    </w:p>
    <w:p w14:paraId="087D5A08" w14:textId="77777777" w:rsidR="00205D4B" w:rsidRPr="00592A2B" w:rsidRDefault="00205D4B" w:rsidP="00205D4B">
      <w:pPr>
        <w:rPr>
          <w:lang w:val="en-US"/>
        </w:rPr>
      </w:pPr>
    </w:p>
    <w:p w14:paraId="4BF387E6" w14:textId="77777777" w:rsidR="00205D4B" w:rsidRPr="00592A2B" w:rsidRDefault="00205D4B" w:rsidP="00205D4B">
      <w:pPr>
        <w:rPr>
          <w:lang w:val="en-US"/>
        </w:rPr>
      </w:pPr>
    </w:p>
    <w:p w14:paraId="58B155B9" w14:textId="77777777" w:rsidR="00205D4B" w:rsidRPr="00592A2B" w:rsidRDefault="00205D4B" w:rsidP="00205D4B">
      <w:pPr>
        <w:rPr>
          <w:lang w:val="en-US"/>
        </w:rPr>
      </w:pPr>
    </w:p>
    <w:p w14:paraId="26328BE0" w14:textId="77777777" w:rsidR="00205D4B" w:rsidRPr="00592A2B" w:rsidRDefault="00205D4B" w:rsidP="00205D4B">
      <w:pPr>
        <w:rPr>
          <w:lang w:val="en-US"/>
        </w:rPr>
      </w:pPr>
    </w:p>
    <w:p w14:paraId="7C2CD8E7" w14:textId="77777777" w:rsidR="00205D4B" w:rsidRPr="00592A2B" w:rsidRDefault="00205D4B" w:rsidP="00205D4B">
      <w:pPr>
        <w:rPr>
          <w:lang w:val="en-US"/>
        </w:rPr>
      </w:pPr>
    </w:p>
    <w:p w14:paraId="5F8A0F86" w14:textId="77777777" w:rsidR="00205D4B" w:rsidRPr="00592A2B" w:rsidRDefault="00205D4B" w:rsidP="00205D4B">
      <w:pPr>
        <w:rPr>
          <w:lang w:val="en-US"/>
        </w:rPr>
      </w:pPr>
    </w:p>
    <w:p w14:paraId="4E828063" w14:textId="77777777" w:rsidR="00205D4B" w:rsidRPr="00592A2B" w:rsidRDefault="00205D4B" w:rsidP="00205D4B">
      <w:pPr>
        <w:rPr>
          <w:lang w:val="en-US"/>
        </w:rPr>
      </w:pPr>
    </w:p>
    <w:p w14:paraId="7F8447B4" w14:textId="77777777" w:rsidR="00205D4B" w:rsidRPr="00592A2B" w:rsidRDefault="00205D4B" w:rsidP="00205D4B">
      <w:pPr>
        <w:rPr>
          <w:lang w:val="en-US"/>
        </w:rPr>
      </w:pPr>
    </w:p>
    <w:p w14:paraId="10BFBA42" w14:textId="77777777" w:rsidR="00205D4B" w:rsidRPr="00592A2B" w:rsidRDefault="00205D4B" w:rsidP="00205D4B">
      <w:pPr>
        <w:rPr>
          <w:lang w:val="en-US"/>
        </w:rPr>
      </w:pPr>
    </w:p>
    <w:p w14:paraId="26591ED0" w14:textId="77777777" w:rsidR="00205D4B" w:rsidRPr="00592A2B" w:rsidRDefault="00205D4B" w:rsidP="00205D4B">
      <w:pPr>
        <w:rPr>
          <w:lang w:val="en-US"/>
        </w:rPr>
      </w:pPr>
    </w:p>
    <w:p w14:paraId="43FFEB2D" w14:textId="77777777" w:rsidR="00205D4B" w:rsidRPr="00592A2B" w:rsidRDefault="00205D4B" w:rsidP="00205D4B">
      <w:pPr>
        <w:rPr>
          <w:lang w:val="en-US"/>
        </w:rPr>
      </w:pPr>
    </w:p>
    <w:p w14:paraId="4BEE007A" w14:textId="77777777" w:rsidR="00205D4B" w:rsidRPr="00592A2B" w:rsidRDefault="00205D4B" w:rsidP="00205D4B">
      <w:pPr>
        <w:rPr>
          <w:lang w:val="en-US"/>
        </w:rPr>
      </w:pPr>
    </w:p>
    <w:p w14:paraId="04952E14" w14:textId="5F9A1CE3" w:rsidR="004B5194" w:rsidRDefault="004B5194">
      <w:pPr>
        <w:widowControl/>
        <w:kinsoku/>
        <w:spacing w:after="200" w:line="276" w:lineRule="auto"/>
        <w:jc w:val="left"/>
        <w:rPr>
          <w:lang w:val="en-US"/>
        </w:rPr>
      </w:pPr>
      <w:r>
        <w:rPr>
          <w:lang w:val="en-US"/>
        </w:rPr>
        <w:br w:type="page"/>
      </w:r>
    </w:p>
    <w:p w14:paraId="6A155C00" w14:textId="613EE8AA" w:rsidR="00205D4B" w:rsidRDefault="00205D4B" w:rsidP="00205D4B">
      <w:pPr>
        <w:widowControl/>
        <w:kinsoku/>
        <w:spacing w:line="276" w:lineRule="auto"/>
        <w:jc w:val="center"/>
        <w:rPr>
          <w:rFonts w:eastAsia="Times New Roman" w:cs="Arial"/>
          <w:b/>
          <w:bCs/>
          <w:szCs w:val="22"/>
          <w:lang w:val="en-GB"/>
        </w:rPr>
      </w:pPr>
      <w:r>
        <w:rPr>
          <w:rFonts w:eastAsia="Times New Roman" w:cs="Arial"/>
          <w:b/>
          <w:bCs/>
          <w:szCs w:val="22"/>
          <w:lang w:val="en-GB"/>
        </w:rPr>
        <w:lastRenderedPageBreak/>
        <w:t>TECHNICAL SECTION</w:t>
      </w:r>
    </w:p>
    <w:p w14:paraId="4570B141" w14:textId="27AABA6A" w:rsidR="004B5194" w:rsidRDefault="004B5194" w:rsidP="00205D4B">
      <w:pPr>
        <w:widowControl/>
        <w:kinsoku/>
        <w:spacing w:line="276" w:lineRule="auto"/>
        <w:jc w:val="center"/>
        <w:rPr>
          <w:rFonts w:eastAsia="Times New Roman" w:cs="Arial"/>
          <w:b/>
          <w:szCs w:val="22"/>
          <w:lang w:val="en-US"/>
        </w:rPr>
      </w:pPr>
    </w:p>
    <w:p w14:paraId="5BBE2E5A" w14:textId="77777777" w:rsidR="004B5194" w:rsidRPr="00592A2B" w:rsidRDefault="004B5194" w:rsidP="00205D4B">
      <w:pPr>
        <w:widowControl/>
        <w:kinsoku/>
        <w:spacing w:line="276" w:lineRule="auto"/>
        <w:jc w:val="center"/>
        <w:rPr>
          <w:rFonts w:eastAsia="Times New Roman" w:cs="Arial"/>
          <w:b/>
          <w:szCs w:val="22"/>
          <w:lang w:val="en-US"/>
        </w:rPr>
      </w:pPr>
    </w:p>
    <w:p w14:paraId="1A17A53F" w14:textId="3F7FA280" w:rsidR="00205D4B" w:rsidRDefault="00205D4B" w:rsidP="00205D4B">
      <w:pPr>
        <w:widowControl/>
        <w:kinsoku/>
        <w:autoSpaceDE w:val="0"/>
        <w:autoSpaceDN w:val="0"/>
        <w:adjustRightInd w:val="0"/>
        <w:spacing w:line="276" w:lineRule="auto"/>
        <w:rPr>
          <w:sz w:val="18"/>
          <w:szCs w:val="18"/>
          <w:lang w:val="en-GB"/>
        </w:rPr>
      </w:pPr>
      <w:r>
        <w:rPr>
          <w:sz w:val="18"/>
          <w:szCs w:val="18"/>
          <w:lang w:val="en-GB"/>
        </w:rPr>
        <w:t xml:space="preserve">Article 1 OBJECT  </w:t>
      </w:r>
    </w:p>
    <w:p w14:paraId="289ADC3D" w14:textId="5773F585" w:rsidR="004B5194" w:rsidRDefault="004B5194" w:rsidP="004B5194">
      <w:pPr>
        <w:widowControl/>
        <w:kinsoku/>
        <w:autoSpaceDE w:val="0"/>
        <w:autoSpaceDN w:val="0"/>
        <w:adjustRightInd w:val="0"/>
        <w:spacing w:line="276" w:lineRule="auto"/>
        <w:rPr>
          <w:sz w:val="18"/>
          <w:szCs w:val="18"/>
          <w:lang w:val="en-GB"/>
        </w:rPr>
      </w:pPr>
      <w:r>
        <w:rPr>
          <w:sz w:val="18"/>
          <w:szCs w:val="18"/>
          <w:lang w:val="en-GB"/>
        </w:rPr>
        <w:t xml:space="preserve">The object of the procurement is the high-precision </w:t>
      </w:r>
      <w:r w:rsidRPr="004B5194">
        <w:rPr>
          <w:sz w:val="18"/>
          <w:szCs w:val="18"/>
          <w:vertAlign w:val="superscript"/>
          <w:lang w:val="en-GB"/>
        </w:rPr>
        <w:t>14</w:t>
      </w:r>
      <w:r>
        <w:rPr>
          <w:sz w:val="18"/>
          <w:szCs w:val="18"/>
          <w:lang w:val="en-GB"/>
        </w:rPr>
        <w:t xml:space="preserve">C dating, as described in the offer made by ETH on </w:t>
      </w:r>
      <w:r w:rsidR="00E77A79">
        <w:rPr>
          <w:sz w:val="18"/>
          <w:szCs w:val="18"/>
          <w:lang w:val="en-GB"/>
        </w:rPr>
        <w:t>February 26</w:t>
      </w:r>
      <w:r w:rsidR="00E77A79" w:rsidRPr="00E77A79">
        <w:rPr>
          <w:sz w:val="18"/>
          <w:szCs w:val="18"/>
          <w:vertAlign w:val="superscript"/>
          <w:lang w:val="en-GB"/>
        </w:rPr>
        <w:t>th</w:t>
      </w:r>
      <w:r w:rsidR="00E77A79">
        <w:rPr>
          <w:sz w:val="18"/>
          <w:szCs w:val="18"/>
          <w:lang w:val="en-GB"/>
        </w:rPr>
        <w:t>, 2025</w:t>
      </w:r>
      <w:r>
        <w:rPr>
          <w:sz w:val="18"/>
          <w:szCs w:val="18"/>
          <w:lang w:val="en-GB"/>
        </w:rPr>
        <w:t>.</w:t>
      </w:r>
    </w:p>
    <w:p w14:paraId="1E89D41B" w14:textId="77777777" w:rsidR="004B5194" w:rsidRPr="004B5194" w:rsidRDefault="004B5194" w:rsidP="00205D4B">
      <w:pPr>
        <w:widowControl/>
        <w:kinsoku/>
        <w:autoSpaceDE w:val="0"/>
        <w:autoSpaceDN w:val="0"/>
        <w:adjustRightInd w:val="0"/>
        <w:spacing w:line="276" w:lineRule="auto"/>
        <w:rPr>
          <w:sz w:val="18"/>
          <w:szCs w:val="18"/>
          <w:lang w:val="en-GB"/>
        </w:rPr>
      </w:pPr>
    </w:p>
    <w:p w14:paraId="182B1D4F" w14:textId="57FFCE20" w:rsidR="00205D4B" w:rsidRDefault="00205D4B" w:rsidP="00205D4B">
      <w:pPr>
        <w:widowControl/>
        <w:kinsoku/>
        <w:autoSpaceDE w:val="0"/>
        <w:autoSpaceDN w:val="0"/>
        <w:adjustRightInd w:val="0"/>
        <w:spacing w:line="276" w:lineRule="auto"/>
        <w:rPr>
          <w:sz w:val="18"/>
          <w:szCs w:val="18"/>
          <w:lang w:val="en-GB"/>
        </w:rPr>
      </w:pPr>
      <w:r>
        <w:rPr>
          <w:sz w:val="18"/>
          <w:szCs w:val="18"/>
          <w:lang w:val="en-GB"/>
        </w:rPr>
        <w:t>Article 2 DESCRIPTION AND METHOD OF PERFORMING THE SERVICES</w:t>
      </w:r>
    </w:p>
    <w:p w14:paraId="7E00A8E3" w14:textId="169EE242" w:rsidR="004B5194" w:rsidRDefault="004B5194" w:rsidP="004B5194">
      <w:pPr>
        <w:widowControl/>
        <w:kinsoku/>
        <w:autoSpaceDE w:val="0"/>
        <w:autoSpaceDN w:val="0"/>
        <w:adjustRightInd w:val="0"/>
        <w:spacing w:line="276" w:lineRule="auto"/>
        <w:rPr>
          <w:sz w:val="18"/>
          <w:szCs w:val="18"/>
          <w:lang w:val="en-GB"/>
        </w:rPr>
      </w:pPr>
      <w:r>
        <w:rPr>
          <w:sz w:val="18"/>
          <w:szCs w:val="18"/>
          <w:lang w:val="en-GB"/>
        </w:rPr>
        <w:t xml:space="preserve">The analysis will be carried out following the steps and procedures </w:t>
      </w:r>
      <w:r w:rsidR="00E77A79">
        <w:rPr>
          <w:sz w:val="18"/>
          <w:szCs w:val="18"/>
          <w:lang w:val="en-GB"/>
        </w:rPr>
        <w:t>described in the offer made by ETH on Febr</w:t>
      </w:r>
      <w:r w:rsidR="00E77A79">
        <w:rPr>
          <w:sz w:val="18"/>
          <w:szCs w:val="18"/>
          <w:lang w:val="en-GB"/>
        </w:rPr>
        <w:t>u</w:t>
      </w:r>
      <w:r w:rsidR="00E77A79">
        <w:rPr>
          <w:sz w:val="18"/>
          <w:szCs w:val="18"/>
          <w:lang w:val="en-GB"/>
        </w:rPr>
        <w:t>ary 26</w:t>
      </w:r>
      <w:r w:rsidR="00E77A79" w:rsidRPr="00E77A79">
        <w:rPr>
          <w:sz w:val="18"/>
          <w:szCs w:val="18"/>
          <w:vertAlign w:val="superscript"/>
          <w:lang w:val="en-GB"/>
        </w:rPr>
        <w:t>th</w:t>
      </w:r>
      <w:r w:rsidR="00E77A79">
        <w:rPr>
          <w:sz w:val="18"/>
          <w:szCs w:val="18"/>
          <w:lang w:val="en-GB"/>
        </w:rPr>
        <w:t>, 2025</w:t>
      </w:r>
      <w:r>
        <w:rPr>
          <w:sz w:val="18"/>
          <w:szCs w:val="18"/>
          <w:lang w:val="en-GB"/>
        </w:rPr>
        <w:t>.</w:t>
      </w:r>
    </w:p>
    <w:p w14:paraId="4F0C4D28" w14:textId="77777777" w:rsidR="004B5194" w:rsidRDefault="004B5194" w:rsidP="00205D4B">
      <w:pPr>
        <w:widowControl/>
        <w:kinsoku/>
        <w:autoSpaceDE w:val="0"/>
        <w:autoSpaceDN w:val="0"/>
        <w:adjustRightInd w:val="0"/>
        <w:spacing w:line="276" w:lineRule="auto"/>
        <w:rPr>
          <w:sz w:val="18"/>
          <w:szCs w:val="18"/>
          <w:lang w:val="en-GB"/>
        </w:rPr>
      </w:pPr>
    </w:p>
    <w:p w14:paraId="01D257BE" w14:textId="0086D0FE" w:rsidR="00205D4B" w:rsidRDefault="00205D4B" w:rsidP="00205D4B">
      <w:pPr>
        <w:widowControl/>
        <w:kinsoku/>
        <w:autoSpaceDE w:val="0"/>
        <w:autoSpaceDN w:val="0"/>
        <w:adjustRightInd w:val="0"/>
        <w:spacing w:line="276" w:lineRule="auto"/>
        <w:rPr>
          <w:sz w:val="18"/>
          <w:szCs w:val="18"/>
          <w:lang w:val="en-GB"/>
        </w:rPr>
      </w:pPr>
      <w:r>
        <w:rPr>
          <w:sz w:val="18"/>
          <w:szCs w:val="18"/>
          <w:lang w:val="en-GB"/>
        </w:rPr>
        <w:t>Article</w:t>
      </w:r>
      <w:r w:rsidR="004B5194">
        <w:rPr>
          <w:sz w:val="18"/>
          <w:szCs w:val="18"/>
          <w:lang w:val="en-GB"/>
        </w:rPr>
        <w:t xml:space="preserve"> 3</w:t>
      </w:r>
      <w:r>
        <w:rPr>
          <w:sz w:val="18"/>
          <w:szCs w:val="18"/>
          <w:lang w:val="en-GB"/>
        </w:rPr>
        <w:t xml:space="preserve"> TIMELINE OF PERFORMANCE </w:t>
      </w:r>
    </w:p>
    <w:p w14:paraId="3DC8911B" w14:textId="524A4B51" w:rsidR="004B5194" w:rsidRDefault="004B5194" w:rsidP="00205D4B">
      <w:pPr>
        <w:widowControl/>
        <w:kinsoku/>
        <w:autoSpaceDE w:val="0"/>
        <w:autoSpaceDN w:val="0"/>
        <w:adjustRightInd w:val="0"/>
        <w:spacing w:line="276" w:lineRule="auto"/>
        <w:rPr>
          <w:sz w:val="18"/>
          <w:szCs w:val="18"/>
          <w:lang w:val="en-GB"/>
        </w:rPr>
      </w:pPr>
      <w:r>
        <w:rPr>
          <w:sz w:val="18"/>
          <w:szCs w:val="18"/>
          <w:lang w:val="en-GB"/>
        </w:rPr>
        <w:t xml:space="preserve">The service is expected to be carried out in a three months’ time frame, excluding unforeseen and unexpectable </w:t>
      </w:r>
      <w:r w:rsidRPr="004B5194">
        <w:rPr>
          <w:sz w:val="18"/>
          <w:szCs w:val="18"/>
          <w:lang w:val="en-GB"/>
        </w:rPr>
        <w:t>contingencies</w:t>
      </w:r>
      <w:r>
        <w:rPr>
          <w:sz w:val="18"/>
          <w:szCs w:val="18"/>
          <w:lang w:val="en-GB"/>
        </w:rPr>
        <w:t xml:space="preserve">. In case of those occurrences, the Economic Operator will be required to inform as soon as possible the </w:t>
      </w:r>
      <w:r w:rsidRPr="004B5194">
        <w:rPr>
          <w:rFonts w:eastAsia="Times New Roman" w:cs="Arial"/>
          <w:sz w:val="18"/>
          <w:szCs w:val="18"/>
          <w:lang w:val="en-GB"/>
        </w:rPr>
        <w:t>Contracting Authority</w:t>
      </w:r>
      <w:r>
        <w:rPr>
          <w:rFonts w:eastAsia="Times New Roman" w:cs="Arial"/>
          <w:sz w:val="18"/>
          <w:szCs w:val="18"/>
          <w:lang w:val="en-GB"/>
        </w:rPr>
        <w:t xml:space="preserve"> of the delays in the procedure. </w:t>
      </w:r>
      <w:r>
        <w:rPr>
          <w:sz w:val="18"/>
          <w:szCs w:val="18"/>
          <w:lang w:val="en-GB"/>
        </w:rPr>
        <w:t xml:space="preserve"> </w:t>
      </w:r>
    </w:p>
    <w:p w14:paraId="334444B7" w14:textId="77777777" w:rsidR="004B5194" w:rsidRPr="00592A2B" w:rsidRDefault="004B5194" w:rsidP="00205D4B">
      <w:pPr>
        <w:widowControl/>
        <w:kinsoku/>
        <w:autoSpaceDE w:val="0"/>
        <w:autoSpaceDN w:val="0"/>
        <w:adjustRightInd w:val="0"/>
        <w:spacing w:line="276" w:lineRule="auto"/>
        <w:rPr>
          <w:sz w:val="18"/>
          <w:szCs w:val="18"/>
          <w:lang w:val="en-US"/>
        </w:rPr>
      </w:pPr>
    </w:p>
    <w:p w14:paraId="490E51E3" w14:textId="794A7FAA" w:rsidR="00205D4B" w:rsidRPr="00592A2B" w:rsidRDefault="00205D4B" w:rsidP="00205D4B">
      <w:pPr>
        <w:widowControl/>
        <w:kinsoku/>
        <w:autoSpaceDE w:val="0"/>
        <w:autoSpaceDN w:val="0"/>
        <w:adjustRightInd w:val="0"/>
        <w:spacing w:line="276" w:lineRule="auto"/>
        <w:rPr>
          <w:sz w:val="18"/>
          <w:szCs w:val="18"/>
          <w:lang w:val="en-US"/>
        </w:rPr>
      </w:pPr>
      <w:r>
        <w:rPr>
          <w:sz w:val="18"/>
          <w:szCs w:val="18"/>
          <w:lang w:val="en-GB"/>
        </w:rPr>
        <w:t xml:space="preserve">Article </w:t>
      </w:r>
      <w:r w:rsidR="004B5194">
        <w:rPr>
          <w:sz w:val="18"/>
          <w:szCs w:val="18"/>
          <w:lang w:val="en-GB"/>
        </w:rPr>
        <w:t xml:space="preserve">4 </w:t>
      </w:r>
      <w:r>
        <w:rPr>
          <w:sz w:val="18"/>
          <w:szCs w:val="18"/>
          <w:lang w:val="en-GB"/>
        </w:rPr>
        <w:t>ENVIRONMENTAL SUSTAINABILITY LAWS</w:t>
      </w:r>
    </w:p>
    <w:p w14:paraId="268E6113" w14:textId="7C879ACC" w:rsidR="004B5194" w:rsidRDefault="004B5194" w:rsidP="00205D4B">
      <w:pPr>
        <w:widowControl/>
        <w:kinsoku/>
        <w:autoSpaceDE w:val="0"/>
        <w:autoSpaceDN w:val="0"/>
        <w:adjustRightInd w:val="0"/>
        <w:spacing w:line="276" w:lineRule="auto"/>
        <w:rPr>
          <w:sz w:val="18"/>
          <w:szCs w:val="18"/>
          <w:lang w:val="en-GB"/>
        </w:rPr>
      </w:pPr>
      <w:r>
        <w:rPr>
          <w:sz w:val="18"/>
          <w:szCs w:val="18"/>
          <w:lang w:val="en-GB"/>
        </w:rPr>
        <w:t xml:space="preserve">The service object of this procurement will be carried out according to the requirements of DNSH “Do not significantly harm” principle. </w:t>
      </w:r>
    </w:p>
    <w:p w14:paraId="02BC4B39" w14:textId="77777777" w:rsidR="004B5194" w:rsidRDefault="004B5194" w:rsidP="00205D4B">
      <w:pPr>
        <w:widowControl/>
        <w:kinsoku/>
        <w:autoSpaceDE w:val="0"/>
        <w:autoSpaceDN w:val="0"/>
        <w:adjustRightInd w:val="0"/>
        <w:spacing w:line="276" w:lineRule="auto"/>
        <w:rPr>
          <w:sz w:val="18"/>
          <w:szCs w:val="18"/>
          <w:lang w:val="en-GB"/>
        </w:rPr>
      </w:pPr>
    </w:p>
    <w:sectPr w:rsidR="004B5194" w:rsidSect="00EC3498">
      <w:headerReference w:type="even" r:id="rId11"/>
      <w:headerReference w:type="default" r:id="rId12"/>
      <w:footerReference w:type="even" r:id="rId13"/>
      <w:footerReference w:type="default" r:id="rId14"/>
      <w:pgSz w:w="11918" w:h="16854"/>
      <w:pgMar w:top="2384" w:right="1062" w:bottom="567" w:left="1154" w:header="993" w:footer="54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A543D" w14:textId="77777777" w:rsidR="00EA491B" w:rsidRDefault="00EA491B">
      <w:r>
        <w:separator/>
      </w:r>
    </w:p>
  </w:endnote>
  <w:endnote w:type="continuationSeparator" w:id="0">
    <w:p w14:paraId="39AA83EA" w14:textId="77777777" w:rsidR="00EA491B" w:rsidRDefault="00EA4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rebuchetMS">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22A75" w14:textId="77777777" w:rsidR="001B51F2" w:rsidRDefault="001B51F2">
    <w:pPr>
      <w:keepNext/>
      <w:keepLines/>
      <w:tabs>
        <w:tab w:val="left" w:pos="6766"/>
      </w:tabs>
      <w:rPr>
        <w:rFonts w:ascii="Tahoma" w:hAnsi="Tahoma" w:cs="Tahoma"/>
        <w:sz w:val="17"/>
        <w:szCs w:val="17"/>
      </w:rPr>
    </w:pPr>
    <w:r>
      <w:rPr>
        <w:lang w:val="en-GB"/>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39476619"/>
      <w:docPartObj>
        <w:docPartGallery w:val="Page Numbers (Bottom of Page)"/>
        <w:docPartUnique/>
      </w:docPartObj>
    </w:sdtPr>
    <w:sdtEndPr>
      <w:rPr>
        <w:b/>
      </w:rPr>
    </w:sdtEndPr>
    <w:sdtContent>
      <w:sdt>
        <w:sdtPr>
          <w:rPr>
            <w:sz w:val="16"/>
            <w:szCs w:val="16"/>
          </w:rPr>
          <w:id w:val="-1769616900"/>
          <w:docPartObj>
            <w:docPartGallery w:val="Page Numbers (Top of Page)"/>
            <w:docPartUnique/>
          </w:docPartObj>
        </w:sdtPr>
        <w:sdtEndPr>
          <w:rPr>
            <w:b/>
          </w:rPr>
        </w:sdtEndPr>
        <w:sdtContent>
          <w:p w14:paraId="39D53D88" w14:textId="386BD4BA" w:rsidR="001B51F2" w:rsidRPr="00592A2B" w:rsidRDefault="001B51F2" w:rsidP="00773AE8">
            <w:pPr>
              <w:pStyle w:val="Pidipagina"/>
              <w:jc w:val="right"/>
              <w:rPr>
                <w:sz w:val="16"/>
                <w:szCs w:val="16"/>
                <w:lang w:val="en-US"/>
              </w:rPr>
            </w:pPr>
            <w:r>
              <w:rPr>
                <w:sz w:val="16"/>
                <w:szCs w:val="16"/>
                <w:lang w:val="en-GB"/>
              </w:rPr>
              <w:t xml:space="preserve">Page </w:t>
            </w:r>
            <w:r>
              <w:rPr>
                <w:sz w:val="16"/>
                <w:szCs w:val="16"/>
                <w:lang w:val="en-GB"/>
              </w:rPr>
              <w:fldChar w:fldCharType="begin"/>
            </w:r>
            <w:r>
              <w:rPr>
                <w:sz w:val="16"/>
                <w:szCs w:val="16"/>
                <w:lang w:val="en-GB"/>
              </w:rPr>
              <w:instrText>PAGE</w:instrText>
            </w:r>
            <w:r>
              <w:rPr>
                <w:sz w:val="16"/>
                <w:szCs w:val="16"/>
                <w:lang w:val="en-GB"/>
              </w:rPr>
              <w:fldChar w:fldCharType="separate"/>
            </w:r>
            <w:r>
              <w:rPr>
                <w:b/>
                <w:bCs/>
                <w:sz w:val="16"/>
                <w:szCs w:val="16"/>
                <w:lang w:val="en-GB"/>
              </w:rPr>
              <w:t>3</w:t>
            </w:r>
            <w:r>
              <w:rPr>
                <w:sz w:val="16"/>
                <w:szCs w:val="16"/>
                <w:lang w:val="en-GB"/>
              </w:rPr>
              <w:fldChar w:fldCharType="end"/>
            </w:r>
            <w:r>
              <w:rPr>
                <w:sz w:val="16"/>
                <w:szCs w:val="16"/>
                <w:lang w:val="en-GB"/>
              </w:rPr>
              <w:t xml:space="preserve"> of </w:t>
            </w:r>
            <w:r>
              <w:rPr>
                <w:sz w:val="16"/>
                <w:szCs w:val="16"/>
                <w:lang w:val="en-GB"/>
              </w:rPr>
              <w:fldChar w:fldCharType="begin"/>
            </w:r>
            <w:r>
              <w:rPr>
                <w:sz w:val="16"/>
                <w:szCs w:val="16"/>
                <w:lang w:val="en-GB"/>
              </w:rPr>
              <w:instrText>NUMPAGES</w:instrText>
            </w:r>
            <w:r>
              <w:rPr>
                <w:sz w:val="16"/>
                <w:szCs w:val="16"/>
                <w:lang w:val="en-GB"/>
              </w:rPr>
              <w:fldChar w:fldCharType="separate"/>
            </w:r>
            <w:r>
              <w:rPr>
                <w:b/>
                <w:bCs/>
                <w:sz w:val="16"/>
                <w:szCs w:val="16"/>
                <w:lang w:val="en-GB"/>
              </w:rPr>
              <w:t>3</w:t>
            </w:r>
            <w:r>
              <w:rPr>
                <w:sz w:val="16"/>
                <w:szCs w:val="16"/>
                <w:lang w:val="en-GB"/>
              </w:rPr>
              <w:fldChar w:fldCharType="end"/>
            </w:r>
          </w:p>
        </w:sdtContent>
      </w:sdt>
    </w:sdtContent>
  </w:sdt>
  <w:p w14:paraId="44A652A3" w14:textId="3EE68964" w:rsidR="001B51F2" w:rsidRPr="00592A2B" w:rsidRDefault="00565257">
    <w:pPr>
      <w:keepNext/>
      <w:keepLines/>
      <w:tabs>
        <w:tab w:val="left" w:pos="6766"/>
      </w:tabs>
      <w:rPr>
        <w:rFonts w:ascii="Tahoma" w:hAnsi="Tahoma" w:cs="Tahoma"/>
        <w:i/>
        <w:sz w:val="16"/>
        <w:szCs w:val="16"/>
        <w:lang w:val="en-US"/>
      </w:rPr>
    </w:pPr>
    <w:r>
      <w:rPr>
        <w:rFonts w:ascii="Tahoma" w:hAnsi="Tahoma" w:cs="Tahoma"/>
        <w:i/>
        <w:iCs/>
        <w:sz w:val="16"/>
        <w:szCs w:val="16"/>
        <w:lang w:val="en-GB"/>
      </w:rPr>
      <w:t>CPC_AD_PNRR short – Rev. 02 of 03/2024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1CFC3" w14:textId="77777777" w:rsidR="00EA491B" w:rsidRDefault="00EA491B">
      <w:r>
        <w:separator/>
      </w:r>
    </w:p>
  </w:footnote>
  <w:footnote w:type="continuationSeparator" w:id="0">
    <w:p w14:paraId="3262C542" w14:textId="77777777" w:rsidR="00EA491B" w:rsidRDefault="00EA4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9C4A" w14:textId="77777777" w:rsidR="001B51F2" w:rsidRDefault="001B51F2">
    <w:pPr>
      <w:widowControl/>
      <w:kinsoku/>
      <w:autoSpaceDE w:val="0"/>
      <w:autoSpaceDN w:val="0"/>
      <w:adjustRightInd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B2B1E" w14:textId="3F95FD9E" w:rsidR="001B51F2" w:rsidRPr="00205D4B" w:rsidRDefault="001B51F2" w:rsidP="00A46D87">
    <w:pPr>
      <w:pStyle w:val="Intestazione"/>
      <w:tabs>
        <w:tab w:val="clear" w:pos="4153"/>
        <w:tab w:val="clear" w:pos="8306"/>
        <w:tab w:val="left" w:pos="5790"/>
      </w:tabs>
    </w:pPr>
    <w:r>
      <w:rPr>
        <w:noProof/>
        <w:lang w:val="en-GB"/>
      </w:rPr>
      <w:drawing>
        <wp:inline distT="0" distB="0" distL="0" distR="0" wp14:anchorId="40F0EABC" wp14:editId="6467B134">
          <wp:extent cx="6160770" cy="822023"/>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rotWithShape="1">
                  <a:blip r:embed="rId1">
                    <a:extLst>
                      <a:ext uri="{28A0092B-C50C-407E-A947-70E740481C1C}">
                        <a14:useLocalDpi xmlns:a14="http://schemas.microsoft.com/office/drawing/2010/main" val="0"/>
                      </a:ext>
                    </a:extLst>
                  </a:blip>
                  <a:srcRect l="22" t="-13" r="22" b="-7706"/>
                  <a:stretch/>
                </pic:blipFill>
                <pic:spPr bwMode="auto">
                  <a:xfrm>
                    <a:off x="0" y="0"/>
                    <a:ext cx="6160770" cy="822023"/>
                  </a:xfrm>
                  <a:prstGeom prst="rect">
                    <a:avLst/>
                  </a:prstGeom>
                  <a:ln>
                    <a:noFill/>
                  </a:ln>
                  <a:extLst>
                    <a:ext uri="{53640926-AAD7-44D8-BBD7-CCE9431645EC}">
                      <a14:shadowObscured xmlns:a14="http://schemas.microsoft.com/office/drawing/2010/main"/>
                    </a:ext>
                  </a:extLst>
                </pic:spPr>
              </pic:pic>
            </a:graphicData>
          </a:graphic>
        </wp:inline>
      </w:drawing>
    </w:r>
  </w:p>
  <w:p w14:paraId="4E71A610" w14:textId="4A92E803" w:rsidR="001B51F2" w:rsidRPr="00205D4B" w:rsidRDefault="001B51F2" w:rsidP="00A46D87">
    <w:pPr>
      <w:pStyle w:val="Intestazione"/>
      <w:tabs>
        <w:tab w:val="clear" w:pos="4153"/>
        <w:tab w:val="clear" w:pos="8306"/>
        <w:tab w:val="left" w:pos="5790"/>
      </w:tabs>
    </w:pPr>
  </w:p>
  <w:tbl>
    <w:tblPr>
      <w:tblStyle w:val="Grigliatabella2"/>
      <w:tblW w:w="0" w:type="auto"/>
      <w:tblBorders>
        <w:top w:val="single" w:sz="2" w:space="0" w:color="595959"/>
        <w:left w:val="single" w:sz="2" w:space="0" w:color="595959"/>
        <w:bottom w:val="single" w:sz="2" w:space="0" w:color="595959"/>
        <w:right w:val="single" w:sz="2" w:space="0" w:color="595959"/>
        <w:insideH w:val="single" w:sz="2" w:space="0" w:color="595959"/>
        <w:insideV w:val="single" w:sz="2" w:space="0" w:color="595959"/>
      </w:tblBorders>
      <w:tblCellMar>
        <w:top w:w="57" w:type="dxa"/>
        <w:bottom w:w="57" w:type="dxa"/>
      </w:tblCellMar>
      <w:tblLook w:val="04A0" w:firstRow="1" w:lastRow="0" w:firstColumn="1" w:lastColumn="0" w:noHBand="0" w:noVBand="1"/>
    </w:tblPr>
    <w:tblGrid>
      <w:gridCol w:w="4814"/>
      <w:gridCol w:w="4814"/>
    </w:tblGrid>
    <w:tr w:rsidR="001B51F2" w:rsidRPr="00592A2B" w14:paraId="77B7DE8B" w14:textId="77777777" w:rsidTr="00584B9F">
      <w:tc>
        <w:tcPr>
          <w:tcW w:w="4814" w:type="dxa"/>
        </w:tcPr>
        <w:p w14:paraId="0753D320" w14:textId="77777777" w:rsidR="001B51F2" w:rsidRDefault="00592A2B" w:rsidP="00584B9F">
          <w:pPr>
            <w:widowControl/>
            <w:tabs>
              <w:tab w:val="center" w:pos="4819"/>
              <w:tab w:val="right" w:pos="9638"/>
            </w:tabs>
            <w:kinsoku/>
            <w:rPr>
              <w:rFonts w:ascii="Calibri" w:hAnsi="Calibri"/>
              <w:b/>
              <w:bCs/>
              <w:color w:val="B20E10"/>
              <w:sz w:val="15"/>
              <w:szCs w:val="15"/>
              <w:lang w:val="en-GB"/>
            </w:rPr>
          </w:pPr>
          <w:r>
            <w:rPr>
              <w:rFonts w:ascii="Calibri" w:hAnsi="Calibri"/>
              <w:b/>
              <w:bCs/>
              <w:color w:val="B20E10"/>
              <w:sz w:val="15"/>
              <w:szCs w:val="15"/>
              <w:lang w:val="en-GB"/>
            </w:rPr>
            <w:t>Department of Geosciences</w:t>
          </w:r>
        </w:p>
        <w:p w14:paraId="2FC1EB59" w14:textId="77777777" w:rsidR="00592A2B" w:rsidRDefault="00592A2B" w:rsidP="00584B9F">
          <w:pPr>
            <w:widowControl/>
            <w:tabs>
              <w:tab w:val="center" w:pos="4819"/>
              <w:tab w:val="right" w:pos="9638"/>
            </w:tabs>
            <w:kinsoku/>
            <w:rPr>
              <w:rFonts w:ascii="Calibri" w:hAnsi="Calibri"/>
              <w:b/>
              <w:bCs/>
              <w:color w:val="B20E10"/>
              <w:sz w:val="15"/>
              <w:szCs w:val="15"/>
              <w:lang w:val="en-GB"/>
            </w:rPr>
          </w:pPr>
          <w:r>
            <w:rPr>
              <w:rFonts w:ascii="Calibri" w:hAnsi="Calibri"/>
              <w:b/>
              <w:bCs/>
              <w:color w:val="B20E10"/>
              <w:sz w:val="15"/>
              <w:szCs w:val="15"/>
              <w:lang w:val="en-GB"/>
            </w:rPr>
            <w:t xml:space="preserve">Via G. </w:t>
          </w:r>
          <w:proofErr w:type="spellStart"/>
          <w:r>
            <w:rPr>
              <w:rFonts w:ascii="Calibri" w:hAnsi="Calibri"/>
              <w:b/>
              <w:bCs/>
              <w:color w:val="B20E10"/>
              <w:sz w:val="15"/>
              <w:szCs w:val="15"/>
              <w:lang w:val="en-GB"/>
            </w:rPr>
            <w:t>Gradenigo</w:t>
          </w:r>
          <w:proofErr w:type="spellEnd"/>
          <w:r>
            <w:rPr>
              <w:rFonts w:ascii="Calibri" w:hAnsi="Calibri"/>
              <w:b/>
              <w:bCs/>
              <w:color w:val="B20E10"/>
              <w:sz w:val="15"/>
              <w:szCs w:val="15"/>
              <w:lang w:val="en-GB"/>
            </w:rPr>
            <w:t>, 6</w:t>
          </w:r>
        </w:p>
        <w:p w14:paraId="49538811" w14:textId="5FDF88D1" w:rsidR="00592A2B" w:rsidRPr="00592A2B" w:rsidRDefault="00592A2B" w:rsidP="00584B9F">
          <w:pPr>
            <w:widowControl/>
            <w:tabs>
              <w:tab w:val="center" w:pos="4819"/>
              <w:tab w:val="right" w:pos="9638"/>
            </w:tabs>
            <w:kinsoku/>
            <w:rPr>
              <w:rFonts w:ascii="Calibri" w:hAnsi="Calibri"/>
              <w:sz w:val="15"/>
              <w:szCs w:val="15"/>
              <w:lang w:val="en-US"/>
            </w:rPr>
          </w:pPr>
          <w:r>
            <w:rPr>
              <w:rFonts w:ascii="Calibri" w:hAnsi="Calibri"/>
              <w:sz w:val="15"/>
              <w:szCs w:val="15"/>
              <w:lang w:val="en-US"/>
            </w:rPr>
            <w:t>3513 PADUA</w:t>
          </w:r>
        </w:p>
      </w:tc>
      <w:tc>
        <w:tcPr>
          <w:tcW w:w="4814" w:type="dxa"/>
        </w:tcPr>
        <w:p w14:paraId="78A6EB48" w14:textId="77777777" w:rsidR="00592A2B" w:rsidRPr="00592A2B" w:rsidRDefault="00592A2B" w:rsidP="00592A2B">
          <w:pPr>
            <w:widowControl/>
            <w:tabs>
              <w:tab w:val="center" w:pos="4819"/>
              <w:tab w:val="right" w:pos="9638"/>
            </w:tabs>
            <w:kinsoku/>
            <w:jc w:val="right"/>
            <w:rPr>
              <w:rFonts w:asciiTheme="minorHAnsi" w:eastAsia="Times New Roman" w:hAnsiTheme="minorHAnsi"/>
              <w:sz w:val="15"/>
              <w:szCs w:val="15"/>
            </w:rPr>
          </w:pPr>
          <w:r w:rsidRPr="00592A2B">
            <w:rPr>
              <w:rFonts w:asciiTheme="minorHAnsi" w:eastAsia="Times New Roman" w:hAnsiTheme="minorHAnsi"/>
              <w:sz w:val="15"/>
              <w:szCs w:val="15"/>
            </w:rPr>
            <w:t>PNRR – Missione 4: Istruzione e ricerca</w:t>
          </w:r>
        </w:p>
        <w:p w14:paraId="369D1FEB" w14:textId="77777777" w:rsidR="00592A2B" w:rsidRPr="00592A2B" w:rsidRDefault="00592A2B" w:rsidP="00592A2B">
          <w:pPr>
            <w:widowControl/>
            <w:tabs>
              <w:tab w:val="center" w:pos="4819"/>
              <w:tab w:val="right" w:pos="9638"/>
            </w:tabs>
            <w:kinsoku/>
            <w:jc w:val="right"/>
            <w:rPr>
              <w:rFonts w:asciiTheme="minorHAnsi" w:eastAsia="Times New Roman" w:hAnsiTheme="minorHAnsi"/>
              <w:sz w:val="15"/>
              <w:szCs w:val="15"/>
            </w:rPr>
          </w:pPr>
          <w:r w:rsidRPr="00592A2B">
            <w:rPr>
              <w:rFonts w:asciiTheme="minorHAnsi" w:eastAsia="Times New Roman" w:hAnsiTheme="minorHAnsi"/>
              <w:sz w:val="15"/>
              <w:szCs w:val="15"/>
            </w:rPr>
            <w:t>Componente C2: Dalla Ricerca all’impresa</w:t>
          </w:r>
        </w:p>
        <w:p w14:paraId="44DE5077" w14:textId="77777777" w:rsidR="00592A2B" w:rsidRPr="00592A2B" w:rsidRDefault="00592A2B" w:rsidP="00592A2B">
          <w:pPr>
            <w:widowControl/>
            <w:tabs>
              <w:tab w:val="center" w:pos="4819"/>
              <w:tab w:val="right" w:pos="9638"/>
            </w:tabs>
            <w:kinsoku/>
            <w:jc w:val="right"/>
            <w:rPr>
              <w:rFonts w:asciiTheme="minorHAnsi" w:eastAsia="Times New Roman" w:hAnsiTheme="minorHAnsi"/>
              <w:sz w:val="15"/>
              <w:szCs w:val="15"/>
            </w:rPr>
          </w:pPr>
          <w:r w:rsidRPr="00592A2B">
            <w:rPr>
              <w:rFonts w:asciiTheme="minorHAnsi" w:eastAsia="Times New Roman" w:hAnsiTheme="minorHAnsi"/>
              <w:sz w:val="15"/>
              <w:szCs w:val="15"/>
            </w:rPr>
            <w:t xml:space="preserve">Investimento 1.1, finanziato dall’Unione Europea – </w:t>
          </w:r>
          <w:proofErr w:type="spellStart"/>
          <w:r w:rsidRPr="00592A2B">
            <w:rPr>
              <w:rFonts w:asciiTheme="minorHAnsi" w:eastAsia="Times New Roman" w:hAnsiTheme="minorHAnsi"/>
              <w:sz w:val="15"/>
              <w:szCs w:val="15"/>
            </w:rPr>
            <w:t>NextGenerationEU</w:t>
          </w:r>
          <w:proofErr w:type="spellEnd"/>
        </w:p>
        <w:p w14:paraId="1FC1B3C2" w14:textId="77777777" w:rsidR="00592A2B" w:rsidRPr="00592A2B" w:rsidRDefault="00592A2B" w:rsidP="00592A2B">
          <w:pPr>
            <w:widowControl/>
            <w:tabs>
              <w:tab w:val="right" w:pos="9638"/>
            </w:tabs>
            <w:kinsoku/>
            <w:jc w:val="right"/>
            <w:rPr>
              <w:rFonts w:ascii="Calibri" w:eastAsia="Times New Roman" w:hAnsi="Calibri" w:cs="Calibri"/>
              <w:color w:val="000000"/>
              <w:sz w:val="15"/>
              <w:szCs w:val="15"/>
            </w:rPr>
          </w:pPr>
          <w:r w:rsidRPr="00592A2B">
            <w:rPr>
              <w:rFonts w:asciiTheme="minorHAnsi" w:eastAsia="Times New Roman" w:hAnsiTheme="minorHAnsi"/>
              <w:sz w:val="15"/>
              <w:szCs w:val="15"/>
            </w:rPr>
            <w:t>Progetto 2022XZ5YAC</w:t>
          </w:r>
        </w:p>
        <w:p w14:paraId="6519DABD" w14:textId="77777777" w:rsidR="00592A2B" w:rsidRPr="00592A2B" w:rsidRDefault="00592A2B" w:rsidP="00592A2B">
          <w:pPr>
            <w:widowControl/>
            <w:tabs>
              <w:tab w:val="center" w:pos="4819"/>
              <w:tab w:val="right" w:pos="9638"/>
            </w:tabs>
            <w:kinsoku/>
            <w:jc w:val="right"/>
            <w:rPr>
              <w:rFonts w:asciiTheme="minorHAnsi" w:eastAsia="Times New Roman" w:hAnsiTheme="minorHAnsi"/>
              <w:sz w:val="15"/>
              <w:szCs w:val="15"/>
            </w:rPr>
          </w:pPr>
          <w:r w:rsidRPr="00592A2B">
            <w:rPr>
              <w:rFonts w:asciiTheme="minorHAnsi" w:eastAsia="Times New Roman" w:hAnsiTheme="minorHAnsi"/>
              <w:sz w:val="15"/>
              <w:szCs w:val="15"/>
            </w:rPr>
            <w:t xml:space="preserve"> Area tematica SH6</w:t>
          </w:r>
        </w:p>
        <w:p w14:paraId="1828FE7E" w14:textId="2BE96685" w:rsidR="001B51F2" w:rsidRPr="00592A2B" w:rsidRDefault="00592A2B" w:rsidP="00592A2B">
          <w:pPr>
            <w:widowControl/>
            <w:tabs>
              <w:tab w:val="center" w:pos="4819"/>
              <w:tab w:val="right" w:pos="9638"/>
            </w:tabs>
            <w:kinsoku/>
            <w:jc w:val="right"/>
            <w:rPr>
              <w:rFonts w:ascii="Calibri" w:hAnsi="Calibri"/>
              <w:sz w:val="15"/>
              <w:szCs w:val="15"/>
              <w:lang w:val="en-US"/>
            </w:rPr>
          </w:pPr>
          <w:r w:rsidRPr="00592A2B">
            <w:rPr>
              <w:rFonts w:asciiTheme="minorHAnsi" w:eastAsia="Times New Roman" w:hAnsiTheme="minorHAnsi" w:cs="Times New Roman"/>
              <w:sz w:val="15"/>
              <w:szCs w:val="15"/>
            </w:rPr>
            <w:t>CUP C53D23000310006</w:t>
          </w:r>
        </w:p>
      </w:tc>
    </w:tr>
  </w:tbl>
  <w:p w14:paraId="00DB98D4" w14:textId="77777777" w:rsidR="001B51F2" w:rsidRPr="00592A2B" w:rsidRDefault="001B51F2" w:rsidP="00A46D87">
    <w:pPr>
      <w:pStyle w:val="Intestazione"/>
      <w:tabs>
        <w:tab w:val="clear" w:pos="4153"/>
        <w:tab w:val="clear" w:pos="8306"/>
        <w:tab w:val="left" w:pos="5790"/>
      </w:tabs>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C2D"/>
    <w:multiLevelType w:val="multilevel"/>
    <w:tmpl w:val="5FA810B4"/>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b w:val="0"/>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01E566B8"/>
    <w:multiLevelType w:val="hybridMultilevel"/>
    <w:tmpl w:val="0FB02A9A"/>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0EF57972"/>
    <w:multiLevelType w:val="multilevel"/>
    <w:tmpl w:val="B660123E"/>
    <w:styleLink w:val="WW8Num53"/>
    <w:lvl w:ilvl="0">
      <w:start w:val="1"/>
      <w:numFmt w:val="decimal"/>
      <w:lvlText w:val="%1."/>
      <w:lvlJc w:val="left"/>
      <w:rPr>
        <w:rFonts w:ascii="Arial" w:hAnsi="Arial" w:cs="Arial"/>
        <w:sz w:val="20"/>
        <w:szCs w:val="20"/>
        <w:shd w:val="clear" w:color="auto" w:fill="FFFF00"/>
        <w:lang w:eastAsia="it-IT"/>
      </w:rPr>
    </w:lvl>
    <w:lvl w:ilvl="1">
      <w:start w:val="2"/>
      <w:numFmt w:val="decimal"/>
      <w:lvlText w:val="%1.%2"/>
      <w:lvlJc w:val="left"/>
      <w:rPr>
        <w:rFonts w:ascii="Arial" w:hAnsi="Arial" w:cs="Arial"/>
        <w:sz w:val="20"/>
        <w:szCs w:val="20"/>
        <w:shd w:val="clear" w:color="auto" w:fill="FFFF00"/>
        <w:lang w:eastAsia="it-IT"/>
      </w:rPr>
    </w:lvl>
    <w:lvl w:ilvl="2">
      <w:start w:val="1"/>
      <w:numFmt w:val="decimal"/>
      <w:lvlText w:val="%1.%2.%3"/>
      <w:lvlJc w:val="left"/>
      <w:rPr>
        <w:rFonts w:ascii="Arial" w:hAnsi="Arial" w:cs="Arial"/>
        <w:sz w:val="20"/>
        <w:szCs w:val="20"/>
        <w:shd w:val="clear" w:color="auto" w:fill="FFFF00"/>
        <w:lang w:eastAsia="it-IT"/>
      </w:rPr>
    </w:lvl>
    <w:lvl w:ilvl="3">
      <w:start w:val="1"/>
      <w:numFmt w:val="decimal"/>
      <w:lvlText w:val="%1.%2.%3.%4"/>
      <w:lvlJc w:val="left"/>
      <w:rPr>
        <w:rFonts w:ascii="Arial" w:hAnsi="Arial" w:cs="Arial"/>
        <w:sz w:val="20"/>
        <w:szCs w:val="20"/>
        <w:shd w:val="clear" w:color="auto" w:fill="FFFF00"/>
        <w:lang w:eastAsia="it-IT"/>
      </w:rPr>
    </w:lvl>
    <w:lvl w:ilvl="4">
      <w:start w:val="1"/>
      <w:numFmt w:val="decimal"/>
      <w:lvlText w:val="%1.%2.%3.%4.%5"/>
      <w:lvlJc w:val="left"/>
      <w:rPr>
        <w:rFonts w:ascii="Arial" w:hAnsi="Arial" w:cs="Arial"/>
        <w:sz w:val="20"/>
        <w:szCs w:val="20"/>
        <w:shd w:val="clear" w:color="auto" w:fill="FFFF00"/>
        <w:lang w:eastAsia="it-IT"/>
      </w:rPr>
    </w:lvl>
    <w:lvl w:ilvl="5">
      <w:start w:val="1"/>
      <w:numFmt w:val="decimal"/>
      <w:lvlText w:val="%1.%2.%3.%4.%5.%6"/>
      <w:lvlJc w:val="left"/>
      <w:rPr>
        <w:rFonts w:ascii="Arial" w:hAnsi="Arial" w:cs="Arial"/>
        <w:sz w:val="20"/>
        <w:szCs w:val="20"/>
        <w:shd w:val="clear" w:color="auto" w:fill="FFFF00"/>
        <w:lang w:eastAsia="it-IT"/>
      </w:rPr>
    </w:lvl>
    <w:lvl w:ilvl="6">
      <w:start w:val="1"/>
      <w:numFmt w:val="decimal"/>
      <w:lvlText w:val="%1.%2.%3.%4.%5.%6.%7"/>
      <w:lvlJc w:val="left"/>
      <w:rPr>
        <w:rFonts w:ascii="Arial" w:hAnsi="Arial" w:cs="Arial"/>
        <w:sz w:val="20"/>
        <w:szCs w:val="20"/>
        <w:shd w:val="clear" w:color="auto" w:fill="FFFF00"/>
        <w:lang w:eastAsia="it-IT"/>
      </w:rPr>
    </w:lvl>
    <w:lvl w:ilvl="7">
      <w:start w:val="1"/>
      <w:numFmt w:val="decimal"/>
      <w:lvlText w:val="%1.%2.%3.%4.%5.%6.%7.%8"/>
      <w:lvlJc w:val="left"/>
      <w:rPr>
        <w:rFonts w:ascii="Arial" w:hAnsi="Arial" w:cs="Arial"/>
        <w:sz w:val="20"/>
        <w:szCs w:val="20"/>
        <w:shd w:val="clear" w:color="auto" w:fill="FFFF00"/>
        <w:lang w:eastAsia="it-IT"/>
      </w:rPr>
    </w:lvl>
    <w:lvl w:ilvl="8">
      <w:start w:val="1"/>
      <w:numFmt w:val="decimal"/>
      <w:lvlText w:val="%1.%2.%3.%4.%5.%6.%7.%8.%9"/>
      <w:lvlJc w:val="left"/>
      <w:rPr>
        <w:rFonts w:ascii="Arial" w:hAnsi="Arial" w:cs="Arial"/>
        <w:sz w:val="20"/>
        <w:szCs w:val="20"/>
        <w:shd w:val="clear" w:color="auto" w:fill="FFFF00"/>
        <w:lang w:eastAsia="it-IT"/>
      </w:rPr>
    </w:lvl>
  </w:abstractNum>
  <w:abstractNum w:abstractNumId="3" w15:restartNumberingAfterBreak="0">
    <w:nsid w:val="134F7DBA"/>
    <w:multiLevelType w:val="hybridMultilevel"/>
    <w:tmpl w:val="592EA4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BCB77C8"/>
    <w:multiLevelType w:val="hybridMultilevel"/>
    <w:tmpl w:val="E98EAD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896B59"/>
    <w:multiLevelType w:val="multilevel"/>
    <w:tmpl w:val="0410001D"/>
    <w:styleLink w:val="Ar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F06A3E"/>
    <w:multiLevelType w:val="hybridMultilevel"/>
    <w:tmpl w:val="79E0E6A0"/>
    <w:lvl w:ilvl="0" w:tplc="1EF05202">
      <w:start w:val="1"/>
      <w:numFmt w:val="decimal"/>
      <w:lvlText w:val="%1."/>
      <w:lvlJc w:val="left"/>
      <w:pPr>
        <w:ind w:left="720" w:hanging="360"/>
      </w:pPr>
      <w:rPr>
        <w:rFonts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D2A1414"/>
    <w:multiLevelType w:val="hybridMultilevel"/>
    <w:tmpl w:val="EB0256DE"/>
    <w:lvl w:ilvl="0" w:tplc="BA8882B4">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40D4A52"/>
    <w:multiLevelType w:val="hybridMultilevel"/>
    <w:tmpl w:val="7CBEF034"/>
    <w:lvl w:ilvl="0" w:tplc="0410000F">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6F833C6"/>
    <w:multiLevelType w:val="hybridMultilevel"/>
    <w:tmpl w:val="ED44ECBA"/>
    <w:lvl w:ilvl="0" w:tplc="04100001">
      <w:start w:val="1"/>
      <w:numFmt w:val="bullet"/>
      <w:lvlText w:val=""/>
      <w:lvlJc w:val="left"/>
      <w:pPr>
        <w:ind w:left="1077" w:hanging="360"/>
      </w:pPr>
      <w:rPr>
        <w:rFonts w:ascii="Symbol" w:hAnsi="Symbol" w:hint="default"/>
      </w:rPr>
    </w:lvl>
    <w:lvl w:ilvl="1" w:tplc="04100001">
      <w:start w:val="1"/>
      <w:numFmt w:val="bullet"/>
      <w:lvlText w:val=""/>
      <w:lvlJc w:val="left"/>
      <w:pPr>
        <w:ind w:left="1797" w:hanging="360"/>
      </w:pPr>
      <w:rPr>
        <w:rFonts w:ascii="Symbol" w:hAnsi="Symbol"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0" w15:restartNumberingAfterBreak="0">
    <w:nsid w:val="2A036B13"/>
    <w:multiLevelType w:val="hybridMultilevel"/>
    <w:tmpl w:val="0D5858B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CC0079E"/>
    <w:multiLevelType w:val="hybridMultilevel"/>
    <w:tmpl w:val="C17C5842"/>
    <w:lvl w:ilvl="0" w:tplc="547EDC00">
      <w:start w:val="1"/>
      <w:numFmt w:val="decimal"/>
      <w:lvlText w:val="%1."/>
      <w:lvlJc w:val="left"/>
      <w:pPr>
        <w:ind w:left="1080" w:hanging="720"/>
      </w:pPr>
      <w:rPr>
        <w:rFonts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B82621"/>
    <w:multiLevelType w:val="hybridMultilevel"/>
    <w:tmpl w:val="972C0EBE"/>
    <w:lvl w:ilvl="0" w:tplc="0410000F">
      <w:start w:val="1"/>
      <w:numFmt w:val="decimal"/>
      <w:lvlText w:val="%1."/>
      <w:lvlJc w:val="left"/>
      <w:pPr>
        <w:ind w:left="72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19E3E38"/>
    <w:multiLevelType w:val="singleLevel"/>
    <w:tmpl w:val="8A94D77E"/>
    <w:lvl w:ilvl="0">
      <w:numFmt w:val="bullet"/>
      <w:lvlText w:val="-"/>
      <w:lvlJc w:val="left"/>
      <w:pPr>
        <w:tabs>
          <w:tab w:val="num" w:pos="360"/>
        </w:tabs>
        <w:ind w:left="360" w:hanging="360"/>
      </w:pPr>
      <w:rPr>
        <w:rFonts w:hint="default"/>
      </w:rPr>
    </w:lvl>
  </w:abstractNum>
  <w:abstractNum w:abstractNumId="14" w15:restartNumberingAfterBreak="0">
    <w:nsid w:val="36A1782F"/>
    <w:multiLevelType w:val="hybridMultilevel"/>
    <w:tmpl w:val="95BCE5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E35677"/>
    <w:multiLevelType w:val="hybridMultilevel"/>
    <w:tmpl w:val="29B8EBD0"/>
    <w:lvl w:ilvl="0" w:tplc="BAF24644">
      <w:start w:val="1"/>
      <w:numFmt w:val="decimal"/>
      <w:lvlText w:val="%1."/>
      <w:lvlJc w:val="left"/>
      <w:pPr>
        <w:ind w:left="720" w:hanging="360"/>
      </w:pPr>
      <w:rPr>
        <w:rFonts w:cs="Times New Roman" w:hint="default"/>
        <w:b w:val="0"/>
        <w:color w:val="00000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39756ECA"/>
    <w:multiLevelType w:val="hybridMultilevel"/>
    <w:tmpl w:val="11F41812"/>
    <w:lvl w:ilvl="0" w:tplc="04100001">
      <w:start w:val="1"/>
      <w:numFmt w:val="bullet"/>
      <w:lvlText w:val=""/>
      <w:lvlJc w:val="left"/>
      <w:pPr>
        <w:ind w:left="1077" w:hanging="360"/>
      </w:pPr>
      <w:rPr>
        <w:rFonts w:ascii="Symbol" w:hAnsi="Symbol" w:hint="default"/>
      </w:rPr>
    </w:lvl>
    <w:lvl w:ilvl="1" w:tplc="04100003">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7" w15:restartNumberingAfterBreak="0">
    <w:nsid w:val="3B100530"/>
    <w:multiLevelType w:val="multilevel"/>
    <w:tmpl w:val="1D0A6924"/>
    <w:lvl w:ilvl="0">
      <w:start w:val="1"/>
      <w:numFmt w:val="decimal"/>
      <w:lvlText w:val="%1."/>
      <w:lvlJc w:val="left"/>
      <w:pPr>
        <w:ind w:left="360" w:hanging="360"/>
      </w:pPr>
      <w:rPr>
        <w:rFonts w:ascii="Arial" w:hAnsi="Arial" w:cs="Arial" w:hint="default"/>
        <w:b w:val="0"/>
        <w:i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1A07EB"/>
    <w:multiLevelType w:val="hybridMultilevel"/>
    <w:tmpl w:val="F272872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F781F70"/>
    <w:multiLevelType w:val="hybridMultilevel"/>
    <w:tmpl w:val="529488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69540F"/>
    <w:multiLevelType w:val="hybridMultilevel"/>
    <w:tmpl w:val="0F8A6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454B13E1"/>
    <w:multiLevelType w:val="hybridMultilevel"/>
    <w:tmpl w:val="315C12A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7B65999"/>
    <w:multiLevelType w:val="hybridMultilevel"/>
    <w:tmpl w:val="3D70467A"/>
    <w:lvl w:ilvl="0" w:tplc="0410000F">
      <w:start w:val="1"/>
      <w:numFmt w:val="decimal"/>
      <w:lvlText w:val="%1."/>
      <w:lvlJc w:val="left"/>
      <w:pPr>
        <w:ind w:left="720" w:hanging="360"/>
      </w:pPr>
      <w:rPr>
        <w:rFonts w:hint="default"/>
      </w:rPr>
    </w:lvl>
    <w:lvl w:ilvl="1" w:tplc="1D24322A">
      <w:start w:val="1"/>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B327608"/>
    <w:multiLevelType w:val="hybridMultilevel"/>
    <w:tmpl w:val="D7F2FFF0"/>
    <w:lvl w:ilvl="0" w:tplc="618461DE">
      <w:start w:val="1"/>
      <w:numFmt w:val="decimal"/>
      <w:lvlText w:val="%1."/>
      <w:lvlJc w:val="left"/>
      <w:pPr>
        <w:ind w:left="1776" w:hanging="360"/>
      </w:pPr>
      <w:rPr>
        <w:rFonts w:cs="Times New Roman" w:hint="default"/>
      </w:rPr>
    </w:lvl>
    <w:lvl w:ilvl="1" w:tplc="04100019">
      <w:start w:val="1"/>
      <w:numFmt w:val="lowerLetter"/>
      <w:lvlText w:val="%2."/>
      <w:lvlJc w:val="left"/>
      <w:pPr>
        <w:ind w:left="2496" w:hanging="360"/>
      </w:pPr>
      <w:rPr>
        <w:rFonts w:cs="Times New Roman"/>
      </w:rPr>
    </w:lvl>
    <w:lvl w:ilvl="2" w:tplc="0410001B" w:tentative="1">
      <w:start w:val="1"/>
      <w:numFmt w:val="lowerRoman"/>
      <w:lvlText w:val="%3."/>
      <w:lvlJc w:val="right"/>
      <w:pPr>
        <w:ind w:left="3216" w:hanging="180"/>
      </w:pPr>
      <w:rPr>
        <w:rFonts w:cs="Times New Roman"/>
      </w:rPr>
    </w:lvl>
    <w:lvl w:ilvl="3" w:tplc="0410000F" w:tentative="1">
      <w:start w:val="1"/>
      <w:numFmt w:val="decimal"/>
      <w:lvlText w:val="%4."/>
      <w:lvlJc w:val="left"/>
      <w:pPr>
        <w:ind w:left="3936" w:hanging="360"/>
      </w:pPr>
      <w:rPr>
        <w:rFonts w:cs="Times New Roman"/>
      </w:rPr>
    </w:lvl>
    <w:lvl w:ilvl="4" w:tplc="04100019" w:tentative="1">
      <w:start w:val="1"/>
      <w:numFmt w:val="lowerLetter"/>
      <w:lvlText w:val="%5."/>
      <w:lvlJc w:val="left"/>
      <w:pPr>
        <w:ind w:left="4656" w:hanging="360"/>
      </w:pPr>
      <w:rPr>
        <w:rFonts w:cs="Times New Roman"/>
      </w:rPr>
    </w:lvl>
    <w:lvl w:ilvl="5" w:tplc="0410001B" w:tentative="1">
      <w:start w:val="1"/>
      <w:numFmt w:val="lowerRoman"/>
      <w:lvlText w:val="%6."/>
      <w:lvlJc w:val="right"/>
      <w:pPr>
        <w:ind w:left="5376" w:hanging="180"/>
      </w:pPr>
      <w:rPr>
        <w:rFonts w:cs="Times New Roman"/>
      </w:rPr>
    </w:lvl>
    <w:lvl w:ilvl="6" w:tplc="0410000F" w:tentative="1">
      <w:start w:val="1"/>
      <w:numFmt w:val="decimal"/>
      <w:lvlText w:val="%7."/>
      <w:lvlJc w:val="left"/>
      <w:pPr>
        <w:ind w:left="6096" w:hanging="360"/>
      </w:pPr>
      <w:rPr>
        <w:rFonts w:cs="Times New Roman"/>
      </w:rPr>
    </w:lvl>
    <w:lvl w:ilvl="7" w:tplc="04100019" w:tentative="1">
      <w:start w:val="1"/>
      <w:numFmt w:val="lowerLetter"/>
      <w:lvlText w:val="%8."/>
      <w:lvlJc w:val="left"/>
      <w:pPr>
        <w:ind w:left="6816" w:hanging="360"/>
      </w:pPr>
      <w:rPr>
        <w:rFonts w:cs="Times New Roman"/>
      </w:rPr>
    </w:lvl>
    <w:lvl w:ilvl="8" w:tplc="0410001B" w:tentative="1">
      <w:start w:val="1"/>
      <w:numFmt w:val="lowerRoman"/>
      <w:lvlText w:val="%9."/>
      <w:lvlJc w:val="right"/>
      <w:pPr>
        <w:ind w:left="7536" w:hanging="180"/>
      </w:pPr>
      <w:rPr>
        <w:rFonts w:cs="Times New Roman"/>
      </w:rPr>
    </w:lvl>
  </w:abstractNum>
  <w:abstractNum w:abstractNumId="24" w15:restartNumberingAfterBreak="0">
    <w:nsid w:val="535C3CC3"/>
    <w:multiLevelType w:val="hybridMultilevel"/>
    <w:tmpl w:val="95BCE5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5945C24"/>
    <w:multiLevelType w:val="hybridMultilevel"/>
    <w:tmpl w:val="CEF4E12E"/>
    <w:lvl w:ilvl="0" w:tplc="6616C548">
      <w:start w:val="1"/>
      <w:numFmt w:val="decimal"/>
      <w:lvlText w:val="%1."/>
      <w:lvlJc w:val="left"/>
      <w:pPr>
        <w:ind w:left="720" w:hanging="360"/>
      </w:pPr>
      <w:rPr>
        <w:rFonts w:ascii="Arial" w:hAnsi="Arial" w:cs="Times New Roman" w:hint="default"/>
        <w:b w:val="0"/>
        <w:bCs w:val="0"/>
        <w:i w:val="0"/>
        <w:iCs w:val="0"/>
        <w:caps w:val="0"/>
        <w:strike w:val="0"/>
        <w:dstrike w:val="0"/>
        <w:outline w:val="0"/>
        <w:shadow w:val="0"/>
        <w:emboss w:val="0"/>
        <w:imprint w:val="0"/>
        <w:vanish w:val="0"/>
        <w:color w:val="auto"/>
        <w:spacing w:val="0"/>
        <w:kern w:val="0"/>
        <w:position w:val="0"/>
        <w:sz w:val="20"/>
        <w:u w:val="none"/>
        <w:effect w:val="none"/>
        <w:vertAlign w:val="baseline"/>
        <w:em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1D85903"/>
    <w:multiLevelType w:val="hybridMultilevel"/>
    <w:tmpl w:val="11F2E9E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23437BF"/>
    <w:multiLevelType w:val="hybridMultilevel"/>
    <w:tmpl w:val="D3E8129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3045A95"/>
    <w:multiLevelType w:val="multilevel"/>
    <w:tmpl w:val="48B81E3C"/>
    <w:lvl w:ilvl="0">
      <w:start w:val="1"/>
      <w:numFmt w:val="decimal"/>
      <w:pStyle w:val="1titolo"/>
      <w:lvlText w:val="Art. %1 - "/>
      <w:lvlJc w:val="center"/>
      <w:pPr>
        <w:ind w:left="2912" w:hanging="360"/>
      </w:pPr>
      <w:rPr>
        <w:rFonts w:ascii="Arial" w:hAnsi="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ile2"/>
      <w:lvlText w:val="%2."/>
      <w:lvlJc w:val="left"/>
      <w:pPr>
        <w:ind w:left="716" w:hanging="432"/>
      </w:pPr>
      <w:rPr>
        <w:rFonts w:ascii="Calibri" w:eastAsia="Times New Roman" w:hAnsi="Calibri"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it-IT"/>
        <w:specVanish w:val="0"/>
      </w:rPr>
    </w:lvl>
    <w:lvl w:ilvl="2">
      <w:start w:val="1"/>
      <w:numFmt w:val="decimal"/>
      <w:lvlText w:val="%1.%2.%3."/>
      <w:lvlJc w:val="left"/>
      <w:pPr>
        <w:ind w:left="64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EE7CD1"/>
    <w:multiLevelType w:val="hybridMultilevel"/>
    <w:tmpl w:val="4074FF8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77E1ECF"/>
    <w:multiLevelType w:val="hybridMultilevel"/>
    <w:tmpl w:val="80D61C82"/>
    <w:lvl w:ilvl="0" w:tplc="D618FE7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8B245F3"/>
    <w:multiLevelType w:val="multilevel"/>
    <w:tmpl w:val="30A210FA"/>
    <w:lvl w:ilvl="0">
      <w:start w:val="1"/>
      <w:numFmt w:val="decimal"/>
      <w:lvlText w:val="%1."/>
      <w:lvlJc w:val="left"/>
      <w:pPr>
        <w:ind w:left="360" w:hanging="360"/>
      </w:pPr>
      <w:rPr>
        <w:rFonts w:ascii="Arial" w:hAnsi="Arial" w:cs="Arial" w:hint="default"/>
        <w:b w:val="0"/>
        <w:i w:val="0"/>
        <w:strike/>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91B7D42"/>
    <w:multiLevelType w:val="hybridMultilevel"/>
    <w:tmpl w:val="4874EF20"/>
    <w:lvl w:ilvl="0" w:tplc="3F56471A">
      <w:start w:val="1"/>
      <w:numFmt w:val="decimal"/>
      <w:lvlText w:val="%1."/>
      <w:lvlJc w:val="left"/>
      <w:pPr>
        <w:ind w:left="720" w:hanging="360"/>
      </w:pPr>
      <w:rPr>
        <w:rFonts w:cs="Times New Roman" w:hint="default"/>
        <w:color w:val="00000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6C344816"/>
    <w:multiLevelType w:val="hybridMultilevel"/>
    <w:tmpl w:val="3D70467A"/>
    <w:lvl w:ilvl="0" w:tplc="0410000F">
      <w:start w:val="1"/>
      <w:numFmt w:val="decimal"/>
      <w:lvlText w:val="%1."/>
      <w:lvlJc w:val="left"/>
      <w:pPr>
        <w:ind w:left="720" w:hanging="360"/>
      </w:pPr>
      <w:rPr>
        <w:rFonts w:hint="default"/>
      </w:rPr>
    </w:lvl>
    <w:lvl w:ilvl="1" w:tplc="1D24322A">
      <w:start w:val="1"/>
      <w:numFmt w:val="bullet"/>
      <w:lvlText w:val="-"/>
      <w:lvlJc w:val="left"/>
      <w:pPr>
        <w:ind w:left="1440" w:hanging="360"/>
      </w:pPr>
      <w:rPr>
        <w:rFonts w:ascii="Arial" w:eastAsia="Times New Roman" w:hAnsi="Arial" w:cs="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6C873E03"/>
    <w:multiLevelType w:val="multilevel"/>
    <w:tmpl w:val="17D0D3BC"/>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i w:val="0"/>
        <w:strike w:val="0"/>
        <w:sz w:val="20"/>
        <w:szCs w:val="20"/>
      </w:rPr>
    </w:lvl>
    <w:lvl w:ilvl="2">
      <w:numFmt w:val="bullet"/>
      <w:lvlText w:val="-"/>
      <w:lvlJc w:val="left"/>
      <w:pPr>
        <w:ind w:left="720" w:hanging="720"/>
      </w:pPr>
      <w:rPr>
        <w:rFonts w:ascii="Calibri" w:eastAsia="Calibri" w:hAnsi="Calibri" w:cs="Times New Roman"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5" w15:restartNumberingAfterBreak="0">
    <w:nsid w:val="6FEF6527"/>
    <w:multiLevelType w:val="hybridMultilevel"/>
    <w:tmpl w:val="528400CE"/>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69632B1"/>
    <w:multiLevelType w:val="hybridMultilevel"/>
    <w:tmpl w:val="D2D25DB0"/>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79284EF9"/>
    <w:multiLevelType w:val="hybridMultilevel"/>
    <w:tmpl w:val="F376844E"/>
    <w:lvl w:ilvl="0" w:tplc="0410000F">
      <w:start w:val="1"/>
      <w:numFmt w:val="decimal"/>
      <w:lvlText w:val="%1."/>
      <w:lvlJc w:val="left"/>
      <w:pPr>
        <w:ind w:left="720" w:hanging="360"/>
      </w:pPr>
    </w:lvl>
    <w:lvl w:ilvl="1" w:tplc="0410000F">
      <w:start w:val="1"/>
      <w:numFmt w:val="decimal"/>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93367EF"/>
    <w:multiLevelType w:val="hybridMultilevel"/>
    <w:tmpl w:val="04E4EE0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B7B6E31"/>
    <w:multiLevelType w:val="hybridMultilevel"/>
    <w:tmpl w:val="6EDEA0F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0" w15:restartNumberingAfterBreak="0">
    <w:nsid w:val="7FCC1950"/>
    <w:multiLevelType w:val="hybridMultilevel"/>
    <w:tmpl w:val="79C025C2"/>
    <w:lvl w:ilvl="0" w:tplc="A52AD4D2">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38"/>
  </w:num>
  <w:num w:numId="3">
    <w:abstractNumId w:val="2"/>
  </w:num>
  <w:num w:numId="4">
    <w:abstractNumId w:val="11"/>
  </w:num>
  <w:num w:numId="5">
    <w:abstractNumId w:val="1"/>
  </w:num>
  <w:num w:numId="6">
    <w:abstractNumId w:val="39"/>
  </w:num>
  <w:num w:numId="7">
    <w:abstractNumId w:val="10"/>
  </w:num>
  <w:num w:numId="8">
    <w:abstractNumId w:val="33"/>
  </w:num>
  <w:num w:numId="9">
    <w:abstractNumId w:val="15"/>
  </w:num>
  <w:num w:numId="10">
    <w:abstractNumId w:val="32"/>
  </w:num>
  <w:num w:numId="11">
    <w:abstractNumId w:val="12"/>
  </w:num>
  <w:num w:numId="12">
    <w:abstractNumId w:val="0"/>
  </w:num>
  <w:num w:numId="13">
    <w:abstractNumId w:val="28"/>
  </w:num>
  <w:num w:numId="14">
    <w:abstractNumId w:val="6"/>
  </w:num>
  <w:num w:numId="15">
    <w:abstractNumId w:val="30"/>
  </w:num>
  <w:num w:numId="16">
    <w:abstractNumId w:val="19"/>
  </w:num>
  <w:num w:numId="17">
    <w:abstractNumId w:val="14"/>
  </w:num>
  <w:num w:numId="18">
    <w:abstractNumId w:val="8"/>
  </w:num>
  <w:num w:numId="19">
    <w:abstractNumId w:val="27"/>
  </w:num>
  <w:num w:numId="20">
    <w:abstractNumId w:val="29"/>
  </w:num>
  <w:num w:numId="21">
    <w:abstractNumId w:val="20"/>
  </w:num>
  <w:num w:numId="22">
    <w:abstractNumId w:val="35"/>
  </w:num>
  <w:num w:numId="23">
    <w:abstractNumId w:val="40"/>
  </w:num>
  <w:num w:numId="24">
    <w:abstractNumId w:val="24"/>
  </w:num>
  <w:num w:numId="25">
    <w:abstractNumId w:val="26"/>
  </w:num>
  <w:num w:numId="26">
    <w:abstractNumId w:val="18"/>
  </w:num>
  <w:num w:numId="27">
    <w:abstractNumId w:val="37"/>
  </w:num>
  <w:num w:numId="28">
    <w:abstractNumId w:val="16"/>
  </w:num>
  <w:num w:numId="29">
    <w:abstractNumId w:val="9"/>
  </w:num>
  <w:num w:numId="30">
    <w:abstractNumId w:val="22"/>
  </w:num>
  <w:num w:numId="31">
    <w:abstractNumId w:val="4"/>
  </w:num>
  <w:num w:numId="32">
    <w:abstractNumId w:val="36"/>
  </w:num>
  <w:num w:numId="33">
    <w:abstractNumId w:val="34"/>
  </w:num>
  <w:num w:numId="34">
    <w:abstractNumId w:val="7"/>
  </w:num>
  <w:num w:numId="35">
    <w:abstractNumId w:val="3"/>
  </w:num>
  <w:num w:numId="36">
    <w:abstractNumId w:val="25"/>
  </w:num>
  <w:num w:numId="37">
    <w:abstractNumId w:val="21"/>
  </w:num>
  <w:num w:numId="38">
    <w:abstractNumId w:val="13"/>
  </w:num>
  <w:num w:numId="39">
    <w:abstractNumId w:val="31"/>
  </w:num>
  <w:num w:numId="40">
    <w:abstractNumId w:val="17"/>
  </w:num>
  <w:num w:numId="41">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it-IT" w:vendorID="64" w:dllVersion="6" w:nlCheck="1" w:checkStyle="0"/>
  <w:activeWritingStyle w:appName="MSWord" w:lang="en-US" w:vendorID="64" w:dllVersion="6" w:nlCheck="1" w:checkStyle="1"/>
  <w:activeWritingStyle w:appName="MSWord" w:lang="it-IT" w:vendorID="64" w:dllVersion="0" w:nlCheck="1" w:checkStyle="0"/>
  <w:activeWritingStyle w:appName="MSWord" w:lang="en-US" w:vendorID="64" w:dllVersion="0" w:nlCheck="1" w:checkStyle="0"/>
  <w:activeWritingStyle w:appName="MSWord" w:lang="en-GB" w:vendorID="64" w:dllVersion="4096" w:nlCheck="1" w:checkStyle="0"/>
  <w:activeWritingStyle w:appName="MSWord" w:lang="it-IT" w:vendorID="64" w:dllVersion="4096" w:nlCheck="1" w:checkStyle="0"/>
  <w:activeWritingStyle w:appName="MSWord" w:lang="en-US" w:vendorID="64" w:dllVersion="4096" w:nlCheck="1" w:checkStyle="0"/>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AC2"/>
    <w:rsid w:val="000002F5"/>
    <w:rsid w:val="00001144"/>
    <w:rsid w:val="00001C2A"/>
    <w:rsid w:val="00002577"/>
    <w:rsid w:val="00002D32"/>
    <w:rsid w:val="00002FAA"/>
    <w:rsid w:val="00003C77"/>
    <w:rsid w:val="000057BA"/>
    <w:rsid w:val="0000693C"/>
    <w:rsid w:val="00007629"/>
    <w:rsid w:val="00007DB5"/>
    <w:rsid w:val="00010404"/>
    <w:rsid w:val="0001193D"/>
    <w:rsid w:val="0001355A"/>
    <w:rsid w:val="00013FF6"/>
    <w:rsid w:val="00014069"/>
    <w:rsid w:val="000145A5"/>
    <w:rsid w:val="00015261"/>
    <w:rsid w:val="00015636"/>
    <w:rsid w:val="0002001B"/>
    <w:rsid w:val="00020C4E"/>
    <w:rsid w:val="00021C59"/>
    <w:rsid w:val="000220ED"/>
    <w:rsid w:val="0002284C"/>
    <w:rsid w:val="0002401A"/>
    <w:rsid w:val="00024F2D"/>
    <w:rsid w:val="00026C14"/>
    <w:rsid w:val="0003074F"/>
    <w:rsid w:val="000347DD"/>
    <w:rsid w:val="0003492A"/>
    <w:rsid w:val="00040400"/>
    <w:rsid w:val="00040F0F"/>
    <w:rsid w:val="00041AC1"/>
    <w:rsid w:val="0004202A"/>
    <w:rsid w:val="00042138"/>
    <w:rsid w:val="00042884"/>
    <w:rsid w:val="00042A38"/>
    <w:rsid w:val="0004308B"/>
    <w:rsid w:val="00045E25"/>
    <w:rsid w:val="000465EB"/>
    <w:rsid w:val="000465FE"/>
    <w:rsid w:val="000478B1"/>
    <w:rsid w:val="00050234"/>
    <w:rsid w:val="000514FC"/>
    <w:rsid w:val="00053FD7"/>
    <w:rsid w:val="00054B6D"/>
    <w:rsid w:val="00054CA9"/>
    <w:rsid w:val="00055155"/>
    <w:rsid w:val="00055989"/>
    <w:rsid w:val="00055DCF"/>
    <w:rsid w:val="00057164"/>
    <w:rsid w:val="00060AA0"/>
    <w:rsid w:val="00060F54"/>
    <w:rsid w:val="00061F62"/>
    <w:rsid w:val="000638DD"/>
    <w:rsid w:val="00064743"/>
    <w:rsid w:val="00066B33"/>
    <w:rsid w:val="00067AC1"/>
    <w:rsid w:val="00070D82"/>
    <w:rsid w:val="00070D83"/>
    <w:rsid w:val="000710E2"/>
    <w:rsid w:val="000724B0"/>
    <w:rsid w:val="00072557"/>
    <w:rsid w:val="00072B3A"/>
    <w:rsid w:val="000731A2"/>
    <w:rsid w:val="00073B71"/>
    <w:rsid w:val="00074262"/>
    <w:rsid w:val="00074540"/>
    <w:rsid w:val="0007483E"/>
    <w:rsid w:val="00074A3A"/>
    <w:rsid w:val="00074CEB"/>
    <w:rsid w:val="00074DF9"/>
    <w:rsid w:val="00074FF3"/>
    <w:rsid w:val="00075AF1"/>
    <w:rsid w:val="00076E70"/>
    <w:rsid w:val="00077029"/>
    <w:rsid w:val="000771E5"/>
    <w:rsid w:val="00077D40"/>
    <w:rsid w:val="00080FA8"/>
    <w:rsid w:val="000823CB"/>
    <w:rsid w:val="00083339"/>
    <w:rsid w:val="00084D06"/>
    <w:rsid w:val="000856A1"/>
    <w:rsid w:val="0008580D"/>
    <w:rsid w:val="00085E22"/>
    <w:rsid w:val="00086F2E"/>
    <w:rsid w:val="000876D4"/>
    <w:rsid w:val="00091DEA"/>
    <w:rsid w:val="0009287F"/>
    <w:rsid w:val="000944A4"/>
    <w:rsid w:val="00094C7F"/>
    <w:rsid w:val="00095632"/>
    <w:rsid w:val="00096D6B"/>
    <w:rsid w:val="000970C8"/>
    <w:rsid w:val="00097D4A"/>
    <w:rsid w:val="000A1F73"/>
    <w:rsid w:val="000A20AF"/>
    <w:rsid w:val="000A4156"/>
    <w:rsid w:val="000A4A4B"/>
    <w:rsid w:val="000A5329"/>
    <w:rsid w:val="000A655B"/>
    <w:rsid w:val="000A6F40"/>
    <w:rsid w:val="000A7312"/>
    <w:rsid w:val="000B0468"/>
    <w:rsid w:val="000B06BE"/>
    <w:rsid w:val="000B1892"/>
    <w:rsid w:val="000B1E1F"/>
    <w:rsid w:val="000B388C"/>
    <w:rsid w:val="000B3904"/>
    <w:rsid w:val="000B3BA5"/>
    <w:rsid w:val="000B58EA"/>
    <w:rsid w:val="000B60F9"/>
    <w:rsid w:val="000B6B30"/>
    <w:rsid w:val="000B74B4"/>
    <w:rsid w:val="000B784A"/>
    <w:rsid w:val="000C0A5B"/>
    <w:rsid w:val="000C128C"/>
    <w:rsid w:val="000C18B6"/>
    <w:rsid w:val="000C277E"/>
    <w:rsid w:val="000C38E4"/>
    <w:rsid w:val="000C42D7"/>
    <w:rsid w:val="000C4DEC"/>
    <w:rsid w:val="000C53E8"/>
    <w:rsid w:val="000D0446"/>
    <w:rsid w:val="000D11C7"/>
    <w:rsid w:val="000D196B"/>
    <w:rsid w:val="000D2109"/>
    <w:rsid w:val="000D3033"/>
    <w:rsid w:val="000D32E5"/>
    <w:rsid w:val="000D5DB9"/>
    <w:rsid w:val="000D5F91"/>
    <w:rsid w:val="000E020C"/>
    <w:rsid w:val="000E1580"/>
    <w:rsid w:val="000E2203"/>
    <w:rsid w:val="000E50AC"/>
    <w:rsid w:val="000E576F"/>
    <w:rsid w:val="000E6A3C"/>
    <w:rsid w:val="000F0CEA"/>
    <w:rsid w:val="000F124A"/>
    <w:rsid w:val="000F1BB7"/>
    <w:rsid w:val="000F205D"/>
    <w:rsid w:val="000F23B2"/>
    <w:rsid w:val="000F26FD"/>
    <w:rsid w:val="000F37D1"/>
    <w:rsid w:val="000F46F4"/>
    <w:rsid w:val="000F4B00"/>
    <w:rsid w:val="000F4DA5"/>
    <w:rsid w:val="000F5788"/>
    <w:rsid w:val="000F5B42"/>
    <w:rsid w:val="000F65E7"/>
    <w:rsid w:val="000F7FBC"/>
    <w:rsid w:val="00100628"/>
    <w:rsid w:val="001006B5"/>
    <w:rsid w:val="00100D4D"/>
    <w:rsid w:val="00102451"/>
    <w:rsid w:val="001027CD"/>
    <w:rsid w:val="00103FC7"/>
    <w:rsid w:val="001042EE"/>
    <w:rsid w:val="0010471C"/>
    <w:rsid w:val="001052AF"/>
    <w:rsid w:val="00105714"/>
    <w:rsid w:val="00105874"/>
    <w:rsid w:val="00105F83"/>
    <w:rsid w:val="00106308"/>
    <w:rsid w:val="001066B2"/>
    <w:rsid w:val="00106772"/>
    <w:rsid w:val="001069FA"/>
    <w:rsid w:val="00110F97"/>
    <w:rsid w:val="001114D4"/>
    <w:rsid w:val="00111AAD"/>
    <w:rsid w:val="00112D3D"/>
    <w:rsid w:val="00113B83"/>
    <w:rsid w:val="001149E6"/>
    <w:rsid w:val="00114BE4"/>
    <w:rsid w:val="00115816"/>
    <w:rsid w:val="00116CD8"/>
    <w:rsid w:val="00117945"/>
    <w:rsid w:val="00117B67"/>
    <w:rsid w:val="001232EA"/>
    <w:rsid w:val="00123C1F"/>
    <w:rsid w:val="00124796"/>
    <w:rsid w:val="001251DB"/>
    <w:rsid w:val="00125E6E"/>
    <w:rsid w:val="00127431"/>
    <w:rsid w:val="00130213"/>
    <w:rsid w:val="00130B08"/>
    <w:rsid w:val="001317A1"/>
    <w:rsid w:val="001319EA"/>
    <w:rsid w:val="00132947"/>
    <w:rsid w:val="0013295E"/>
    <w:rsid w:val="00134B1C"/>
    <w:rsid w:val="00134DE1"/>
    <w:rsid w:val="00136DBE"/>
    <w:rsid w:val="00137B30"/>
    <w:rsid w:val="00137E93"/>
    <w:rsid w:val="00140501"/>
    <w:rsid w:val="00140568"/>
    <w:rsid w:val="001409C1"/>
    <w:rsid w:val="00141475"/>
    <w:rsid w:val="00141A2D"/>
    <w:rsid w:val="00142120"/>
    <w:rsid w:val="00142517"/>
    <w:rsid w:val="0014331B"/>
    <w:rsid w:val="00143B16"/>
    <w:rsid w:val="00143C51"/>
    <w:rsid w:val="001460AF"/>
    <w:rsid w:val="00146A19"/>
    <w:rsid w:val="00150249"/>
    <w:rsid w:val="0015066A"/>
    <w:rsid w:val="00150674"/>
    <w:rsid w:val="00152311"/>
    <w:rsid w:val="0015262D"/>
    <w:rsid w:val="0015701C"/>
    <w:rsid w:val="001573F5"/>
    <w:rsid w:val="0015741E"/>
    <w:rsid w:val="0015764E"/>
    <w:rsid w:val="001602B2"/>
    <w:rsid w:val="00160374"/>
    <w:rsid w:val="00160D28"/>
    <w:rsid w:val="001613A6"/>
    <w:rsid w:val="0016190E"/>
    <w:rsid w:val="00161D6C"/>
    <w:rsid w:val="001627D1"/>
    <w:rsid w:val="001662B6"/>
    <w:rsid w:val="00166B16"/>
    <w:rsid w:val="0016735E"/>
    <w:rsid w:val="0016753C"/>
    <w:rsid w:val="00167A27"/>
    <w:rsid w:val="0017144C"/>
    <w:rsid w:val="00172494"/>
    <w:rsid w:val="001729C6"/>
    <w:rsid w:val="00172C22"/>
    <w:rsid w:val="00173642"/>
    <w:rsid w:val="00173884"/>
    <w:rsid w:val="001744EB"/>
    <w:rsid w:val="00174DE1"/>
    <w:rsid w:val="001758B0"/>
    <w:rsid w:val="0018159B"/>
    <w:rsid w:val="001815DD"/>
    <w:rsid w:val="00181B71"/>
    <w:rsid w:val="00181B75"/>
    <w:rsid w:val="00181BE5"/>
    <w:rsid w:val="001821FA"/>
    <w:rsid w:val="001836C4"/>
    <w:rsid w:val="00183715"/>
    <w:rsid w:val="00184401"/>
    <w:rsid w:val="00185830"/>
    <w:rsid w:val="00185853"/>
    <w:rsid w:val="001877AA"/>
    <w:rsid w:val="00187C7D"/>
    <w:rsid w:val="0019030E"/>
    <w:rsid w:val="00191561"/>
    <w:rsid w:val="00191BF8"/>
    <w:rsid w:val="00191E75"/>
    <w:rsid w:val="0019214C"/>
    <w:rsid w:val="001924F1"/>
    <w:rsid w:val="001927FF"/>
    <w:rsid w:val="00192E1B"/>
    <w:rsid w:val="00193AAA"/>
    <w:rsid w:val="00193FF4"/>
    <w:rsid w:val="00194960"/>
    <w:rsid w:val="00194EB8"/>
    <w:rsid w:val="00196CC4"/>
    <w:rsid w:val="001A057C"/>
    <w:rsid w:val="001A072B"/>
    <w:rsid w:val="001A1B70"/>
    <w:rsid w:val="001A2693"/>
    <w:rsid w:val="001A3DA6"/>
    <w:rsid w:val="001A4183"/>
    <w:rsid w:val="001A4ADE"/>
    <w:rsid w:val="001A50D3"/>
    <w:rsid w:val="001A536D"/>
    <w:rsid w:val="001A53C6"/>
    <w:rsid w:val="001A5DCF"/>
    <w:rsid w:val="001A6657"/>
    <w:rsid w:val="001A720E"/>
    <w:rsid w:val="001A7FE8"/>
    <w:rsid w:val="001B1AA6"/>
    <w:rsid w:val="001B2504"/>
    <w:rsid w:val="001B2ABB"/>
    <w:rsid w:val="001B3320"/>
    <w:rsid w:val="001B4066"/>
    <w:rsid w:val="001B51F2"/>
    <w:rsid w:val="001B55D0"/>
    <w:rsid w:val="001B590B"/>
    <w:rsid w:val="001B5EB0"/>
    <w:rsid w:val="001B6775"/>
    <w:rsid w:val="001C024C"/>
    <w:rsid w:val="001C02F8"/>
    <w:rsid w:val="001C0F9D"/>
    <w:rsid w:val="001C21F9"/>
    <w:rsid w:val="001C30B5"/>
    <w:rsid w:val="001C4062"/>
    <w:rsid w:val="001C5186"/>
    <w:rsid w:val="001C5825"/>
    <w:rsid w:val="001C5980"/>
    <w:rsid w:val="001C69E9"/>
    <w:rsid w:val="001C7855"/>
    <w:rsid w:val="001D0127"/>
    <w:rsid w:val="001D07C6"/>
    <w:rsid w:val="001D0B21"/>
    <w:rsid w:val="001D237C"/>
    <w:rsid w:val="001D2629"/>
    <w:rsid w:val="001D2D18"/>
    <w:rsid w:val="001D3571"/>
    <w:rsid w:val="001D3BC2"/>
    <w:rsid w:val="001D43AB"/>
    <w:rsid w:val="001D6B2D"/>
    <w:rsid w:val="001E09E6"/>
    <w:rsid w:val="001E7F84"/>
    <w:rsid w:val="001E7FBF"/>
    <w:rsid w:val="001F065B"/>
    <w:rsid w:val="001F0771"/>
    <w:rsid w:val="001F176E"/>
    <w:rsid w:val="001F217B"/>
    <w:rsid w:val="001F28C8"/>
    <w:rsid w:val="001F396E"/>
    <w:rsid w:val="001F3F05"/>
    <w:rsid w:val="001F5700"/>
    <w:rsid w:val="001F6349"/>
    <w:rsid w:val="001F7F89"/>
    <w:rsid w:val="00200681"/>
    <w:rsid w:val="00200A91"/>
    <w:rsid w:val="002022CB"/>
    <w:rsid w:val="0020273B"/>
    <w:rsid w:val="00203EEA"/>
    <w:rsid w:val="0020418F"/>
    <w:rsid w:val="00205709"/>
    <w:rsid w:val="00205D4B"/>
    <w:rsid w:val="00206793"/>
    <w:rsid w:val="002105D2"/>
    <w:rsid w:val="00210D6C"/>
    <w:rsid w:val="00211C59"/>
    <w:rsid w:val="00212213"/>
    <w:rsid w:val="002134D5"/>
    <w:rsid w:val="00213C45"/>
    <w:rsid w:val="00214947"/>
    <w:rsid w:val="00214AF8"/>
    <w:rsid w:val="00214DCE"/>
    <w:rsid w:val="002151C2"/>
    <w:rsid w:val="00215270"/>
    <w:rsid w:val="00215370"/>
    <w:rsid w:val="00215ABF"/>
    <w:rsid w:val="002169C6"/>
    <w:rsid w:val="00216B50"/>
    <w:rsid w:val="0021742B"/>
    <w:rsid w:val="00217DB0"/>
    <w:rsid w:val="002204B4"/>
    <w:rsid w:val="002217E6"/>
    <w:rsid w:val="00221B3F"/>
    <w:rsid w:val="002228FD"/>
    <w:rsid w:val="00222E87"/>
    <w:rsid w:val="002242BF"/>
    <w:rsid w:val="002246BF"/>
    <w:rsid w:val="00224FCE"/>
    <w:rsid w:val="0023129E"/>
    <w:rsid w:val="00231B97"/>
    <w:rsid w:val="00236F93"/>
    <w:rsid w:val="002402C1"/>
    <w:rsid w:val="00241594"/>
    <w:rsid w:val="00241F37"/>
    <w:rsid w:val="002429E7"/>
    <w:rsid w:val="00242EF6"/>
    <w:rsid w:val="00243A5C"/>
    <w:rsid w:val="00243E2C"/>
    <w:rsid w:val="00243E8F"/>
    <w:rsid w:val="00244300"/>
    <w:rsid w:val="002450E0"/>
    <w:rsid w:val="002454BB"/>
    <w:rsid w:val="00247B28"/>
    <w:rsid w:val="00247B29"/>
    <w:rsid w:val="00250463"/>
    <w:rsid w:val="00250CFB"/>
    <w:rsid w:val="002510D8"/>
    <w:rsid w:val="002511B1"/>
    <w:rsid w:val="00251CF2"/>
    <w:rsid w:val="00253666"/>
    <w:rsid w:val="00253D58"/>
    <w:rsid w:val="00256CA0"/>
    <w:rsid w:val="00256D26"/>
    <w:rsid w:val="00257168"/>
    <w:rsid w:val="002574B2"/>
    <w:rsid w:val="00257E86"/>
    <w:rsid w:val="002604E7"/>
    <w:rsid w:val="002608D2"/>
    <w:rsid w:val="0026226C"/>
    <w:rsid w:val="00262940"/>
    <w:rsid w:val="00262BB3"/>
    <w:rsid w:val="00262DDF"/>
    <w:rsid w:val="00263821"/>
    <w:rsid w:val="00264964"/>
    <w:rsid w:val="00265018"/>
    <w:rsid w:val="00265E79"/>
    <w:rsid w:val="00267A0F"/>
    <w:rsid w:val="00267D5E"/>
    <w:rsid w:val="00270474"/>
    <w:rsid w:val="00271139"/>
    <w:rsid w:val="002720D1"/>
    <w:rsid w:val="002721CB"/>
    <w:rsid w:val="00272693"/>
    <w:rsid w:val="00272CA0"/>
    <w:rsid w:val="00272D00"/>
    <w:rsid w:val="002731A7"/>
    <w:rsid w:val="002734E5"/>
    <w:rsid w:val="00273643"/>
    <w:rsid w:val="00273BCE"/>
    <w:rsid w:val="00273D3B"/>
    <w:rsid w:val="0027458C"/>
    <w:rsid w:val="00275DE4"/>
    <w:rsid w:val="00276A2C"/>
    <w:rsid w:val="002770C9"/>
    <w:rsid w:val="0028008C"/>
    <w:rsid w:val="00281692"/>
    <w:rsid w:val="00282C80"/>
    <w:rsid w:val="0028372F"/>
    <w:rsid w:val="002840E5"/>
    <w:rsid w:val="00284915"/>
    <w:rsid w:val="00285CA7"/>
    <w:rsid w:val="00286A4C"/>
    <w:rsid w:val="00286E60"/>
    <w:rsid w:val="0028717D"/>
    <w:rsid w:val="00287591"/>
    <w:rsid w:val="00287B12"/>
    <w:rsid w:val="00291D40"/>
    <w:rsid w:val="00292CF7"/>
    <w:rsid w:val="00292F80"/>
    <w:rsid w:val="00293356"/>
    <w:rsid w:val="00294F44"/>
    <w:rsid w:val="0029664A"/>
    <w:rsid w:val="002975E3"/>
    <w:rsid w:val="00297C77"/>
    <w:rsid w:val="00297D35"/>
    <w:rsid w:val="002A074F"/>
    <w:rsid w:val="002A1A0D"/>
    <w:rsid w:val="002A3746"/>
    <w:rsid w:val="002A3F27"/>
    <w:rsid w:val="002A5F8B"/>
    <w:rsid w:val="002A69AD"/>
    <w:rsid w:val="002A6FC6"/>
    <w:rsid w:val="002A753C"/>
    <w:rsid w:val="002B05AC"/>
    <w:rsid w:val="002B3A53"/>
    <w:rsid w:val="002B48FF"/>
    <w:rsid w:val="002B534C"/>
    <w:rsid w:val="002B5F95"/>
    <w:rsid w:val="002B7F5B"/>
    <w:rsid w:val="002C00F8"/>
    <w:rsid w:val="002C0B07"/>
    <w:rsid w:val="002C22FF"/>
    <w:rsid w:val="002C479D"/>
    <w:rsid w:val="002C4BBC"/>
    <w:rsid w:val="002C682F"/>
    <w:rsid w:val="002C779C"/>
    <w:rsid w:val="002C7E14"/>
    <w:rsid w:val="002D02CA"/>
    <w:rsid w:val="002D2F11"/>
    <w:rsid w:val="002D331C"/>
    <w:rsid w:val="002D3EAA"/>
    <w:rsid w:val="002D4C9B"/>
    <w:rsid w:val="002D4F4B"/>
    <w:rsid w:val="002D5ED2"/>
    <w:rsid w:val="002D66EE"/>
    <w:rsid w:val="002D6DA3"/>
    <w:rsid w:val="002E0425"/>
    <w:rsid w:val="002E0F5C"/>
    <w:rsid w:val="002E10AF"/>
    <w:rsid w:val="002E1764"/>
    <w:rsid w:val="002E2DC4"/>
    <w:rsid w:val="002E32F4"/>
    <w:rsid w:val="002E3DC1"/>
    <w:rsid w:val="002E5D0F"/>
    <w:rsid w:val="002E6694"/>
    <w:rsid w:val="002E6BA0"/>
    <w:rsid w:val="002E7888"/>
    <w:rsid w:val="002F0384"/>
    <w:rsid w:val="002F0F9E"/>
    <w:rsid w:val="002F1767"/>
    <w:rsid w:val="002F204B"/>
    <w:rsid w:val="002F3B0A"/>
    <w:rsid w:val="002F48A8"/>
    <w:rsid w:val="002F6B21"/>
    <w:rsid w:val="00300412"/>
    <w:rsid w:val="003006DC"/>
    <w:rsid w:val="00301A33"/>
    <w:rsid w:val="00301B34"/>
    <w:rsid w:val="00301CE9"/>
    <w:rsid w:val="003022EC"/>
    <w:rsid w:val="00305590"/>
    <w:rsid w:val="003056BF"/>
    <w:rsid w:val="00306195"/>
    <w:rsid w:val="00307732"/>
    <w:rsid w:val="0030789E"/>
    <w:rsid w:val="00307CFE"/>
    <w:rsid w:val="00312D22"/>
    <w:rsid w:val="00313010"/>
    <w:rsid w:val="0031358B"/>
    <w:rsid w:val="00313633"/>
    <w:rsid w:val="003147FC"/>
    <w:rsid w:val="00315578"/>
    <w:rsid w:val="0031610D"/>
    <w:rsid w:val="003164FB"/>
    <w:rsid w:val="00316E4A"/>
    <w:rsid w:val="003217C6"/>
    <w:rsid w:val="00322C39"/>
    <w:rsid w:val="003232EC"/>
    <w:rsid w:val="003232F8"/>
    <w:rsid w:val="00323A17"/>
    <w:rsid w:val="00323C33"/>
    <w:rsid w:val="0032457A"/>
    <w:rsid w:val="00324B3C"/>
    <w:rsid w:val="00324FAD"/>
    <w:rsid w:val="00327784"/>
    <w:rsid w:val="003278F4"/>
    <w:rsid w:val="003303E9"/>
    <w:rsid w:val="0033130B"/>
    <w:rsid w:val="00331B31"/>
    <w:rsid w:val="00331D3D"/>
    <w:rsid w:val="00331EDB"/>
    <w:rsid w:val="003335AE"/>
    <w:rsid w:val="003340CB"/>
    <w:rsid w:val="003341EE"/>
    <w:rsid w:val="0033454B"/>
    <w:rsid w:val="003358C7"/>
    <w:rsid w:val="00335DBE"/>
    <w:rsid w:val="00336284"/>
    <w:rsid w:val="00336FA9"/>
    <w:rsid w:val="003416F5"/>
    <w:rsid w:val="00342404"/>
    <w:rsid w:val="00343AB6"/>
    <w:rsid w:val="003440DA"/>
    <w:rsid w:val="00344FEB"/>
    <w:rsid w:val="003450BA"/>
    <w:rsid w:val="003454DC"/>
    <w:rsid w:val="003455FF"/>
    <w:rsid w:val="003472EC"/>
    <w:rsid w:val="003477A4"/>
    <w:rsid w:val="00350AE8"/>
    <w:rsid w:val="00350F12"/>
    <w:rsid w:val="003515C9"/>
    <w:rsid w:val="00351FD4"/>
    <w:rsid w:val="003528FE"/>
    <w:rsid w:val="0035528D"/>
    <w:rsid w:val="0035690D"/>
    <w:rsid w:val="00356B5C"/>
    <w:rsid w:val="00357355"/>
    <w:rsid w:val="00360B1A"/>
    <w:rsid w:val="00361DB1"/>
    <w:rsid w:val="00363267"/>
    <w:rsid w:val="00363D74"/>
    <w:rsid w:val="00364228"/>
    <w:rsid w:val="003645D8"/>
    <w:rsid w:val="003647A7"/>
    <w:rsid w:val="003650FE"/>
    <w:rsid w:val="0037033C"/>
    <w:rsid w:val="0037051B"/>
    <w:rsid w:val="00372B94"/>
    <w:rsid w:val="00373343"/>
    <w:rsid w:val="00373DE0"/>
    <w:rsid w:val="0037469A"/>
    <w:rsid w:val="003755D3"/>
    <w:rsid w:val="00377A69"/>
    <w:rsid w:val="003834EC"/>
    <w:rsid w:val="00383DA6"/>
    <w:rsid w:val="003863C7"/>
    <w:rsid w:val="003863F1"/>
    <w:rsid w:val="00387128"/>
    <w:rsid w:val="00387EE2"/>
    <w:rsid w:val="00390BE5"/>
    <w:rsid w:val="00390E1B"/>
    <w:rsid w:val="00391D49"/>
    <w:rsid w:val="00392E5C"/>
    <w:rsid w:val="00393715"/>
    <w:rsid w:val="00394480"/>
    <w:rsid w:val="00395868"/>
    <w:rsid w:val="003970E5"/>
    <w:rsid w:val="00397E0B"/>
    <w:rsid w:val="003A0B8A"/>
    <w:rsid w:val="003A0FAF"/>
    <w:rsid w:val="003A1251"/>
    <w:rsid w:val="003A1287"/>
    <w:rsid w:val="003A1AB5"/>
    <w:rsid w:val="003A26DB"/>
    <w:rsid w:val="003A3ACA"/>
    <w:rsid w:val="003A3D6F"/>
    <w:rsid w:val="003A4B76"/>
    <w:rsid w:val="003A4D34"/>
    <w:rsid w:val="003A6335"/>
    <w:rsid w:val="003A7F15"/>
    <w:rsid w:val="003B023B"/>
    <w:rsid w:val="003B0D90"/>
    <w:rsid w:val="003B11C5"/>
    <w:rsid w:val="003B1296"/>
    <w:rsid w:val="003B14B9"/>
    <w:rsid w:val="003B3484"/>
    <w:rsid w:val="003B42AA"/>
    <w:rsid w:val="003B5953"/>
    <w:rsid w:val="003B59E4"/>
    <w:rsid w:val="003B5A55"/>
    <w:rsid w:val="003B6CC2"/>
    <w:rsid w:val="003B6E66"/>
    <w:rsid w:val="003B7ABA"/>
    <w:rsid w:val="003C1DB4"/>
    <w:rsid w:val="003C38C2"/>
    <w:rsid w:val="003C4D99"/>
    <w:rsid w:val="003C73AD"/>
    <w:rsid w:val="003D03E1"/>
    <w:rsid w:val="003D129A"/>
    <w:rsid w:val="003D1AEA"/>
    <w:rsid w:val="003D1E59"/>
    <w:rsid w:val="003D33B9"/>
    <w:rsid w:val="003D3C8C"/>
    <w:rsid w:val="003D719D"/>
    <w:rsid w:val="003D7894"/>
    <w:rsid w:val="003D79B8"/>
    <w:rsid w:val="003E0E36"/>
    <w:rsid w:val="003E10EE"/>
    <w:rsid w:val="003E2757"/>
    <w:rsid w:val="003E2B41"/>
    <w:rsid w:val="003E3CA8"/>
    <w:rsid w:val="003E4FB3"/>
    <w:rsid w:val="003E54D8"/>
    <w:rsid w:val="003E5857"/>
    <w:rsid w:val="003E7405"/>
    <w:rsid w:val="003E7611"/>
    <w:rsid w:val="003F1DFD"/>
    <w:rsid w:val="003F5067"/>
    <w:rsid w:val="003F5E78"/>
    <w:rsid w:val="003F5FC5"/>
    <w:rsid w:val="003F7E29"/>
    <w:rsid w:val="00401ADE"/>
    <w:rsid w:val="00402A6A"/>
    <w:rsid w:val="00403658"/>
    <w:rsid w:val="004037F6"/>
    <w:rsid w:val="0040419A"/>
    <w:rsid w:val="0040514D"/>
    <w:rsid w:val="0040628F"/>
    <w:rsid w:val="004074FF"/>
    <w:rsid w:val="00407F90"/>
    <w:rsid w:val="004102A3"/>
    <w:rsid w:val="00410714"/>
    <w:rsid w:val="004129C7"/>
    <w:rsid w:val="004146AB"/>
    <w:rsid w:val="004155EA"/>
    <w:rsid w:val="00415A9D"/>
    <w:rsid w:val="0041620C"/>
    <w:rsid w:val="004211E8"/>
    <w:rsid w:val="0042142A"/>
    <w:rsid w:val="00422080"/>
    <w:rsid w:val="004236F3"/>
    <w:rsid w:val="00424C61"/>
    <w:rsid w:val="00427231"/>
    <w:rsid w:val="00430D66"/>
    <w:rsid w:val="00433C28"/>
    <w:rsid w:val="004344C6"/>
    <w:rsid w:val="00434B8B"/>
    <w:rsid w:val="00435079"/>
    <w:rsid w:val="00436739"/>
    <w:rsid w:val="004369EE"/>
    <w:rsid w:val="00436B1A"/>
    <w:rsid w:val="00441722"/>
    <w:rsid w:val="00441AD0"/>
    <w:rsid w:val="00441D7B"/>
    <w:rsid w:val="00444AD2"/>
    <w:rsid w:val="00444DEB"/>
    <w:rsid w:val="004450FE"/>
    <w:rsid w:val="00445BB6"/>
    <w:rsid w:val="004462E6"/>
    <w:rsid w:val="00446322"/>
    <w:rsid w:val="004473BD"/>
    <w:rsid w:val="00447C4A"/>
    <w:rsid w:val="004515D4"/>
    <w:rsid w:val="004522EA"/>
    <w:rsid w:val="004532E2"/>
    <w:rsid w:val="00453FB1"/>
    <w:rsid w:val="0045486D"/>
    <w:rsid w:val="00454CCA"/>
    <w:rsid w:val="00455FA5"/>
    <w:rsid w:val="00456B38"/>
    <w:rsid w:val="00456EF4"/>
    <w:rsid w:val="00457FAB"/>
    <w:rsid w:val="00460DEA"/>
    <w:rsid w:val="00460FB3"/>
    <w:rsid w:val="00461228"/>
    <w:rsid w:val="004615E2"/>
    <w:rsid w:val="00463ADD"/>
    <w:rsid w:val="004640B8"/>
    <w:rsid w:val="00464159"/>
    <w:rsid w:val="0046672C"/>
    <w:rsid w:val="004669FA"/>
    <w:rsid w:val="00466AED"/>
    <w:rsid w:val="00467E3D"/>
    <w:rsid w:val="00470761"/>
    <w:rsid w:val="0047343B"/>
    <w:rsid w:val="00473F43"/>
    <w:rsid w:val="0047481E"/>
    <w:rsid w:val="0047637B"/>
    <w:rsid w:val="00476477"/>
    <w:rsid w:val="004771C2"/>
    <w:rsid w:val="00477806"/>
    <w:rsid w:val="00477EAA"/>
    <w:rsid w:val="004809AC"/>
    <w:rsid w:val="004809BF"/>
    <w:rsid w:val="00482337"/>
    <w:rsid w:val="00482520"/>
    <w:rsid w:val="00483288"/>
    <w:rsid w:val="00483C51"/>
    <w:rsid w:val="0048531F"/>
    <w:rsid w:val="004869E1"/>
    <w:rsid w:val="00486F8E"/>
    <w:rsid w:val="00487F86"/>
    <w:rsid w:val="00487FC0"/>
    <w:rsid w:val="00490CED"/>
    <w:rsid w:val="00492052"/>
    <w:rsid w:val="0049232F"/>
    <w:rsid w:val="00492573"/>
    <w:rsid w:val="00493C1A"/>
    <w:rsid w:val="00494E7A"/>
    <w:rsid w:val="00496491"/>
    <w:rsid w:val="0049724D"/>
    <w:rsid w:val="0049771E"/>
    <w:rsid w:val="004A01AA"/>
    <w:rsid w:val="004A18A3"/>
    <w:rsid w:val="004A1E8E"/>
    <w:rsid w:val="004A2256"/>
    <w:rsid w:val="004A298D"/>
    <w:rsid w:val="004A322B"/>
    <w:rsid w:val="004A3689"/>
    <w:rsid w:val="004A3E38"/>
    <w:rsid w:val="004A3F51"/>
    <w:rsid w:val="004A435A"/>
    <w:rsid w:val="004A607F"/>
    <w:rsid w:val="004A7472"/>
    <w:rsid w:val="004A7E6E"/>
    <w:rsid w:val="004A7FF1"/>
    <w:rsid w:val="004B195A"/>
    <w:rsid w:val="004B204A"/>
    <w:rsid w:val="004B3C67"/>
    <w:rsid w:val="004B5177"/>
    <w:rsid w:val="004B5194"/>
    <w:rsid w:val="004B6470"/>
    <w:rsid w:val="004B723C"/>
    <w:rsid w:val="004B7449"/>
    <w:rsid w:val="004B787E"/>
    <w:rsid w:val="004C074B"/>
    <w:rsid w:val="004C24CC"/>
    <w:rsid w:val="004C3220"/>
    <w:rsid w:val="004C3AC6"/>
    <w:rsid w:val="004C423D"/>
    <w:rsid w:val="004C4FAC"/>
    <w:rsid w:val="004C53BA"/>
    <w:rsid w:val="004C53D1"/>
    <w:rsid w:val="004C54B5"/>
    <w:rsid w:val="004C670E"/>
    <w:rsid w:val="004C7053"/>
    <w:rsid w:val="004C779A"/>
    <w:rsid w:val="004D077B"/>
    <w:rsid w:val="004D1B6F"/>
    <w:rsid w:val="004D2070"/>
    <w:rsid w:val="004D3186"/>
    <w:rsid w:val="004D42E9"/>
    <w:rsid w:val="004D4595"/>
    <w:rsid w:val="004D4AEA"/>
    <w:rsid w:val="004D55D4"/>
    <w:rsid w:val="004D642E"/>
    <w:rsid w:val="004D7F12"/>
    <w:rsid w:val="004E0312"/>
    <w:rsid w:val="004E1155"/>
    <w:rsid w:val="004E13B5"/>
    <w:rsid w:val="004E2B5B"/>
    <w:rsid w:val="004E2D3E"/>
    <w:rsid w:val="004E373C"/>
    <w:rsid w:val="004E4E82"/>
    <w:rsid w:val="004E5CF8"/>
    <w:rsid w:val="004F15FF"/>
    <w:rsid w:val="004F295D"/>
    <w:rsid w:val="004F3A85"/>
    <w:rsid w:val="004F63D2"/>
    <w:rsid w:val="004F6879"/>
    <w:rsid w:val="00500972"/>
    <w:rsid w:val="00501779"/>
    <w:rsid w:val="00502B87"/>
    <w:rsid w:val="00502CAA"/>
    <w:rsid w:val="00503080"/>
    <w:rsid w:val="005032F6"/>
    <w:rsid w:val="0050402B"/>
    <w:rsid w:val="0050444C"/>
    <w:rsid w:val="00504E9A"/>
    <w:rsid w:val="00504FD8"/>
    <w:rsid w:val="005053C4"/>
    <w:rsid w:val="005071C6"/>
    <w:rsid w:val="005104F9"/>
    <w:rsid w:val="00510A42"/>
    <w:rsid w:val="005122CD"/>
    <w:rsid w:val="00514D2F"/>
    <w:rsid w:val="00516317"/>
    <w:rsid w:val="00516B97"/>
    <w:rsid w:val="005215CF"/>
    <w:rsid w:val="00522177"/>
    <w:rsid w:val="005224E1"/>
    <w:rsid w:val="005235EF"/>
    <w:rsid w:val="00524AA6"/>
    <w:rsid w:val="00525AF3"/>
    <w:rsid w:val="005269BE"/>
    <w:rsid w:val="00526F27"/>
    <w:rsid w:val="00527A42"/>
    <w:rsid w:val="005301C0"/>
    <w:rsid w:val="005315FD"/>
    <w:rsid w:val="0053188C"/>
    <w:rsid w:val="00533EFE"/>
    <w:rsid w:val="00534354"/>
    <w:rsid w:val="00534A7B"/>
    <w:rsid w:val="00534A7D"/>
    <w:rsid w:val="0053624D"/>
    <w:rsid w:val="00536EE7"/>
    <w:rsid w:val="00540A47"/>
    <w:rsid w:val="00541C3E"/>
    <w:rsid w:val="005427FF"/>
    <w:rsid w:val="00542CBC"/>
    <w:rsid w:val="00542E7D"/>
    <w:rsid w:val="005432DA"/>
    <w:rsid w:val="0054342F"/>
    <w:rsid w:val="00543A1C"/>
    <w:rsid w:val="00546872"/>
    <w:rsid w:val="00546895"/>
    <w:rsid w:val="00546D83"/>
    <w:rsid w:val="00546ED8"/>
    <w:rsid w:val="00546F7B"/>
    <w:rsid w:val="00547A06"/>
    <w:rsid w:val="0055060F"/>
    <w:rsid w:val="00551113"/>
    <w:rsid w:val="005520BB"/>
    <w:rsid w:val="00552622"/>
    <w:rsid w:val="00553ADD"/>
    <w:rsid w:val="00553EA7"/>
    <w:rsid w:val="0055467D"/>
    <w:rsid w:val="00554D05"/>
    <w:rsid w:val="005578A1"/>
    <w:rsid w:val="0056052A"/>
    <w:rsid w:val="00561AFE"/>
    <w:rsid w:val="00562206"/>
    <w:rsid w:val="00562502"/>
    <w:rsid w:val="00564497"/>
    <w:rsid w:val="00564809"/>
    <w:rsid w:val="00565257"/>
    <w:rsid w:val="00565E45"/>
    <w:rsid w:val="005669F7"/>
    <w:rsid w:val="00566B9E"/>
    <w:rsid w:val="00571E21"/>
    <w:rsid w:val="005723EA"/>
    <w:rsid w:val="0057250F"/>
    <w:rsid w:val="0057380B"/>
    <w:rsid w:val="00575117"/>
    <w:rsid w:val="00577807"/>
    <w:rsid w:val="00577A32"/>
    <w:rsid w:val="00582646"/>
    <w:rsid w:val="0058293F"/>
    <w:rsid w:val="00583681"/>
    <w:rsid w:val="005847A9"/>
    <w:rsid w:val="00584B25"/>
    <w:rsid w:val="00584B9F"/>
    <w:rsid w:val="0058599C"/>
    <w:rsid w:val="005875D0"/>
    <w:rsid w:val="00587836"/>
    <w:rsid w:val="005900AA"/>
    <w:rsid w:val="00591991"/>
    <w:rsid w:val="00592813"/>
    <w:rsid w:val="00592A2B"/>
    <w:rsid w:val="00592C64"/>
    <w:rsid w:val="00592DCB"/>
    <w:rsid w:val="00593407"/>
    <w:rsid w:val="005936C7"/>
    <w:rsid w:val="00593E10"/>
    <w:rsid w:val="005948BE"/>
    <w:rsid w:val="00594C56"/>
    <w:rsid w:val="00594F2A"/>
    <w:rsid w:val="00595C2F"/>
    <w:rsid w:val="00596D0B"/>
    <w:rsid w:val="005A0329"/>
    <w:rsid w:val="005A0A5D"/>
    <w:rsid w:val="005A1501"/>
    <w:rsid w:val="005A1BCB"/>
    <w:rsid w:val="005A326F"/>
    <w:rsid w:val="005A3EC9"/>
    <w:rsid w:val="005A439A"/>
    <w:rsid w:val="005A4EB5"/>
    <w:rsid w:val="005A7411"/>
    <w:rsid w:val="005B1C1C"/>
    <w:rsid w:val="005B2EDD"/>
    <w:rsid w:val="005B3206"/>
    <w:rsid w:val="005B4B95"/>
    <w:rsid w:val="005B645A"/>
    <w:rsid w:val="005B79F0"/>
    <w:rsid w:val="005B7C3E"/>
    <w:rsid w:val="005C088A"/>
    <w:rsid w:val="005C1CEC"/>
    <w:rsid w:val="005C1E80"/>
    <w:rsid w:val="005C24F3"/>
    <w:rsid w:val="005C25BF"/>
    <w:rsid w:val="005C27E5"/>
    <w:rsid w:val="005C2AA4"/>
    <w:rsid w:val="005C2B06"/>
    <w:rsid w:val="005C3571"/>
    <w:rsid w:val="005C4333"/>
    <w:rsid w:val="005C5108"/>
    <w:rsid w:val="005C58CE"/>
    <w:rsid w:val="005C63FE"/>
    <w:rsid w:val="005C6C97"/>
    <w:rsid w:val="005C705A"/>
    <w:rsid w:val="005C7E4C"/>
    <w:rsid w:val="005D05DA"/>
    <w:rsid w:val="005D2D96"/>
    <w:rsid w:val="005D326C"/>
    <w:rsid w:val="005D3CF2"/>
    <w:rsid w:val="005D5844"/>
    <w:rsid w:val="005D6804"/>
    <w:rsid w:val="005E0E40"/>
    <w:rsid w:val="005E1882"/>
    <w:rsid w:val="005E2A07"/>
    <w:rsid w:val="005E3EE2"/>
    <w:rsid w:val="005E5175"/>
    <w:rsid w:val="005E6410"/>
    <w:rsid w:val="005E710D"/>
    <w:rsid w:val="005E732D"/>
    <w:rsid w:val="005E7F8B"/>
    <w:rsid w:val="005F0AE3"/>
    <w:rsid w:val="005F1679"/>
    <w:rsid w:val="005F24DF"/>
    <w:rsid w:val="005F2A3F"/>
    <w:rsid w:val="005F2D9A"/>
    <w:rsid w:val="005F49FB"/>
    <w:rsid w:val="005F5CE8"/>
    <w:rsid w:val="005F5EFE"/>
    <w:rsid w:val="005F7D0D"/>
    <w:rsid w:val="00600DA8"/>
    <w:rsid w:val="0060175B"/>
    <w:rsid w:val="00602A48"/>
    <w:rsid w:val="00602C20"/>
    <w:rsid w:val="00605D87"/>
    <w:rsid w:val="00606681"/>
    <w:rsid w:val="00606A29"/>
    <w:rsid w:val="00606C94"/>
    <w:rsid w:val="00611F38"/>
    <w:rsid w:val="006123FB"/>
    <w:rsid w:val="006129B2"/>
    <w:rsid w:val="0061407C"/>
    <w:rsid w:val="0061531B"/>
    <w:rsid w:val="00616D5F"/>
    <w:rsid w:val="00620A7B"/>
    <w:rsid w:val="00621B5E"/>
    <w:rsid w:val="00622E8D"/>
    <w:rsid w:val="00623B11"/>
    <w:rsid w:val="00626E01"/>
    <w:rsid w:val="006273A1"/>
    <w:rsid w:val="00631263"/>
    <w:rsid w:val="006321D7"/>
    <w:rsid w:val="006327E2"/>
    <w:rsid w:val="0063494D"/>
    <w:rsid w:val="0063608E"/>
    <w:rsid w:val="00637509"/>
    <w:rsid w:val="00637B3F"/>
    <w:rsid w:val="00642548"/>
    <w:rsid w:val="006429E9"/>
    <w:rsid w:val="00642C7D"/>
    <w:rsid w:val="0064332F"/>
    <w:rsid w:val="00643C17"/>
    <w:rsid w:val="00643E90"/>
    <w:rsid w:val="00644567"/>
    <w:rsid w:val="00644D10"/>
    <w:rsid w:val="00644D11"/>
    <w:rsid w:val="006456A9"/>
    <w:rsid w:val="006466B4"/>
    <w:rsid w:val="00646EF9"/>
    <w:rsid w:val="006478C4"/>
    <w:rsid w:val="00650380"/>
    <w:rsid w:val="0065125C"/>
    <w:rsid w:val="00651F34"/>
    <w:rsid w:val="006520DA"/>
    <w:rsid w:val="0065345D"/>
    <w:rsid w:val="00654713"/>
    <w:rsid w:val="00655231"/>
    <w:rsid w:val="006579D5"/>
    <w:rsid w:val="006579DE"/>
    <w:rsid w:val="00660A51"/>
    <w:rsid w:val="006622EB"/>
    <w:rsid w:val="00662DBC"/>
    <w:rsid w:val="00664713"/>
    <w:rsid w:val="00665006"/>
    <w:rsid w:val="00666213"/>
    <w:rsid w:val="0066658E"/>
    <w:rsid w:val="00666A05"/>
    <w:rsid w:val="006707DE"/>
    <w:rsid w:val="0067149A"/>
    <w:rsid w:val="00671CF5"/>
    <w:rsid w:val="00672307"/>
    <w:rsid w:val="00672972"/>
    <w:rsid w:val="00673A57"/>
    <w:rsid w:val="00673AD2"/>
    <w:rsid w:val="00674A0B"/>
    <w:rsid w:val="00674B48"/>
    <w:rsid w:val="0067529F"/>
    <w:rsid w:val="00675E97"/>
    <w:rsid w:val="00676876"/>
    <w:rsid w:val="00683402"/>
    <w:rsid w:val="00683C1B"/>
    <w:rsid w:val="006840ED"/>
    <w:rsid w:val="00686996"/>
    <w:rsid w:val="00687467"/>
    <w:rsid w:val="00692D3C"/>
    <w:rsid w:val="006937BA"/>
    <w:rsid w:val="006939FC"/>
    <w:rsid w:val="00695174"/>
    <w:rsid w:val="00695754"/>
    <w:rsid w:val="00695C2E"/>
    <w:rsid w:val="00695E8B"/>
    <w:rsid w:val="006967AD"/>
    <w:rsid w:val="006968F2"/>
    <w:rsid w:val="006A0C06"/>
    <w:rsid w:val="006A30C0"/>
    <w:rsid w:val="006A38CB"/>
    <w:rsid w:val="006A45D5"/>
    <w:rsid w:val="006A5288"/>
    <w:rsid w:val="006A5FB0"/>
    <w:rsid w:val="006A63CD"/>
    <w:rsid w:val="006A7E55"/>
    <w:rsid w:val="006B0801"/>
    <w:rsid w:val="006B266F"/>
    <w:rsid w:val="006B3AC3"/>
    <w:rsid w:val="006B4438"/>
    <w:rsid w:val="006B5052"/>
    <w:rsid w:val="006B6579"/>
    <w:rsid w:val="006C1090"/>
    <w:rsid w:val="006C13EC"/>
    <w:rsid w:val="006C234F"/>
    <w:rsid w:val="006C2FF0"/>
    <w:rsid w:val="006C3B7E"/>
    <w:rsid w:val="006C411A"/>
    <w:rsid w:val="006C45F7"/>
    <w:rsid w:val="006C481C"/>
    <w:rsid w:val="006C5127"/>
    <w:rsid w:val="006C5F58"/>
    <w:rsid w:val="006C6F05"/>
    <w:rsid w:val="006D0756"/>
    <w:rsid w:val="006D0B7A"/>
    <w:rsid w:val="006D15E1"/>
    <w:rsid w:val="006D17F9"/>
    <w:rsid w:val="006D1B1C"/>
    <w:rsid w:val="006D306E"/>
    <w:rsid w:val="006D3B14"/>
    <w:rsid w:val="006D478E"/>
    <w:rsid w:val="006D4AD0"/>
    <w:rsid w:val="006D4D0E"/>
    <w:rsid w:val="006D68E7"/>
    <w:rsid w:val="006D6C25"/>
    <w:rsid w:val="006D74CC"/>
    <w:rsid w:val="006D77A0"/>
    <w:rsid w:val="006D7A5D"/>
    <w:rsid w:val="006D7A80"/>
    <w:rsid w:val="006D7B0E"/>
    <w:rsid w:val="006E0464"/>
    <w:rsid w:val="006E08DC"/>
    <w:rsid w:val="006E0FC2"/>
    <w:rsid w:val="006E1C85"/>
    <w:rsid w:val="006E2BB4"/>
    <w:rsid w:val="006E4368"/>
    <w:rsid w:val="006E4FAE"/>
    <w:rsid w:val="006E5B49"/>
    <w:rsid w:val="006E645B"/>
    <w:rsid w:val="006E6593"/>
    <w:rsid w:val="006E76C8"/>
    <w:rsid w:val="006E7EF1"/>
    <w:rsid w:val="006F213F"/>
    <w:rsid w:val="006F2F05"/>
    <w:rsid w:val="006F3241"/>
    <w:rsid w:val="006F399B"/>
    <w:rsid w:val="006F685A"/>
    <w:rsid w:val="006F73B6"/>
    <w:rsid w:val="00701949"/>
    <w:rsid w:val="00701DB1"/>
    <w:rsid w:val="007028A7"/>
    <w:rsid w:val="00703AC5"/>
    <w:rsid w:val="00704AA6"/>
    <w:rsid w:val="00706629"/>
    <w:rsid w:val="007103D0"/>
    <w:rsid w:val="00710E0A"/>
    <w:rsid w:val="007110B4"/>
    <w:rsid w:val="007115AB"/>
    <w:rsid w:val="007116BD"/>
    <w:rsid w:val="00712148"/>
    <w:rsid w:val="00712318"/>
    <w:rsid w:val="0071235F"/>
    <w:rsid w:val="00713899"/>
    <w:rsid w:val="00714654"/>
    <w:rsid w:val="0071509A"/>
    <w:rsid w:val="007156D9"/>
    <w:rsid w:val="007157F9"/>
    <w:rsid w:val="00715DFA"/>
    <w:rsid w:val="00717B43"/>
    <w:rsid w:val="00717FF5"/>
    <w:rsid w:val="0072228D"/>
    <w:rsid w:val="00722857"/>
    <w:rsid w:val="00723774"/>
    <w:rsid w:val="00723C15"/>
    <w:rsid w:val="00724622"/>
    <w:rsid w:val="00726CB6"/>
    <w:rsid w:val="00730810"/>
    <w:rsid w:val="00731D1C"/>
    <w:rsid w:val="00734308"/>
    <w:rsid w:val="00736148"/>
    <w:rsid w:val="00737C1A"/>
    <w:rsid w:val="007403E6"/>
    <w:rsid w:val="00741950"/>
    <w:rsid w:val="007436FF"/>
    <w:rsid w:val="0074481B"/>
    <w:rsid w:val="00745143"/>
    <w:rsid w:val="007452FF"/>
    <w:rsid w:val="007474D6"/>
    <w:rsid w:val="00750579"/>
    <w:rsid w:val="00750CDC"/>
    <w:rsid w:val="00751240"/>
    <w:rsid w:val="00751369"/>
    <w:rsid w:val="00751AF3"/>
    <w:rsid w:val="00752283"/>
    <w:rsid w:val="00752806"/>
    <w:rsid w:val="00752B0E"/>
    <w:rsid w:val="00753AD1"/>
    <w:rsid w:val="00753D02"/>
    <w:rsid w:val="00753F92"/>
    <w:rsid w:val="00755550"/>
    <w:rsid w:val="007569DE"/>
    <w:rsid w:val="00762755"/>
    <w:rsid w:val="00762A8C"/>
    <w:rsid w:val="00762BB7"/>
    <w:rsid w:val="00763266"/>
    <w:rsid w:val="007646D0"/>
    <w:rsid w:val="007653DC"/>
    <w:rsid w:val="00765F1F"/>
    <w:rsid w:val="007675E8"/>
    <w:rsid w:val="00767F7A"/>
    <w:rsid w:val="00770D99"/>
    <w:rsid w:val="00770F3C"/>
    <w:rsid w:val="00771467"/>
    <w:rsid w:val="00771FCC"/>
    <w:rsid w:val="007738F7"/>
    <w:rsid w:val="00773AE8"/>
    <w:rsid w:val="00773E99"/>
    <w:rsid w:val="00774788"/>
    <w:rsid w:val="0077525B"/>
    <w:rsid w:val="007761E1"/>
    <w:rsid w:val="007764EF"/>
    <w:rsid w:val="00776997"/>
    <w:rsid w:val="0077705C"/>
    <w:rsid w:val="00777653"/>
    <w:rsid w:val="00777733"/>
    <w:rsid w:val="00777CEC"/>
    <w:rsid w:val="00777E2A"/>
    <w:rsid w:val="00780779"/>
    <w:rsid w:val="00780938"/>
    <w:rsid w:val="0078149E"/>
    <w:rsid w:val="00781630"/>
    <w:rsid w:val="00781843"/>
    <w:rsid w:val="0078245D"/>
    <w:rsid w:val="00782510"/>
    <w:rsid w:val="007835B1"/>
    <w:rsid w:val="007839D8"/>
    <w:rsid w:val="00783A56"/>
    <w:rsid w:val="00783F58"/>
    <w:rsid w:val="00786203"/>
    <w:rsid w:val="00786FB6"/>
    <w:rsid w:val="007878EF"/>
    <w:rsid w:val="00787B54"/>
    <w:rsid w:val="00787D90"/>
    <w:rsid w:val="00790421"/>
    <w:rsid w:val="007912A4"/>
    <w:rsid w:val="0079182A"/>
    <w:rsid w:val="00791AA9"/>
    <w:rsid w:val="00792186"/>
    <w:rsid w:val="00793C3E"/>
    <w:rsid w:val="00794548"/>
    <w:rsid w:val="007947C1"/>
    <w:rsid w:val="00794AB8"/>
    <w:rsid w:val="007A0547"/>
    <w:rsid w:val="007A0E1A"/>
    <w:rsid w:val="007A1E65"/>
    <w:rsid w:val="007A2360"/>
    <w:rsid w:val="007A3636"/>
    <w:rsid w:val="007A37D7"/>
    <w:rsid w:val="007A3CB6"/>
    <w:rsid w:val="007A3F0F"/>
    <w:rsid w:val="007A491A"/>
    <w:rsid w:val="007A5193"/>
    <w:rsid w:val="007A56E6"/>
    <w:rsid w:val="007A586E"/>
    <w:rsid w:val="007A5D51"/>
    <w:rsid w:val="007A6525"/>
    <w:rsid w:val="007A70FF"/>
    <w:rsid w:val="007B0B36"/>
    <w:rsid w:val="007B1498"/>
    <w:rsid w:val="007B2191"/>
    <w:rsid w:val="007B386A"/>
    <w:rsid w:val="007B3CE4"/>
    <w:rsid w:val="007B6EC9"/>
    <w:rsid w:val="007B6F44"/>
    <w:rsid w:val="007B773E"/>
    <w:rsid w:val="007B7E8F"/>
    <w:rsid w:val="007C179B"/>
    <w:rsid w:val="007C2996"/>
    <w:rsid w:val="007C3E0D"/>
    <w:rsid w:val="007C407C"/>
    <w:rsid w:val="007C409A"/>
    <w:rsid w:val="007C4CF6"/>
    <w:rsid w:val="007C4E7F"/>
    <w:rsid w:val="007C5923"/>
    <w:rsid w:val="007C5A58"/>
    <w:rsid w:val="007C6268"/>
    <w:rsid w:val="007C727D"/>
    <w:rsid w:val="007D028D"/>
    <w:rsid w:val="007D23A9"/>
    <w:rsid w:val="007D3246"/>
    <w:rsid w:val="007D5D92"/>
    <w:rsid w:val="007D5FBD"/>
    <w:rsid w:val="007D616E"/>
    <w:rsid w:val="007D6B7D"/>
    <w:rsid w:val="007D7CF4"/>
    <w:rsid w:val="007E059A"/>
    <w:rsid w:val="007E1614"/>
    <w:rsid w:val="007E169A"/>
    <w:rsid w:val="007E17BF"/>
    <w:rsid w:val="007E1B7C"/>
    <w:rsid w:val="007E1B9E"/>
    <w:rsid w:val="007E48C9"/>
    <w:rsid w:val="007E644D"/>
    <w:rsid w:val="007E648F"/>
    <w:rsid w:val="007E6FA2"/>
    <w:rsid w:val="007E7BA2"/>
    <w:rsid w:val="007F0600"/>
    <w:rsid w:val="007F0893"/>
    <w:rsid w:val="007F100B"/>
    <w:rsid w:val="007F233B"/>
    <w:rsid w:val="007F2793"/>
    <w:rsid w:val="007F2C45"/>
    <w:rsid w:val="007F57BA"/>
    <w:rsid w:val="007F59A5"/>
    <w:rsid w:val="007F77D3"/>
    <w:rsid w:val="00800B27"/>
    <w:rsid w:val="0080163A"/>
    <w:rsid w:val="00802AED"/>
    <w:rsid w:val="00802E0F"/>
    <w:rsid w:val="008034AB"/>
    <w:rsid w:val="008047F5"/>
    <w:rsid w:val="00804826"/>
    <w:rsid w:val="008054AE"/>
    <w:rsid w:val="0080595F"/>
    <w:rsid w:val="00805DE5"/>
    <w:rsid w:val="008069C5"/>
    <w:rsid w:val="00807C6C"/>
    <w:rsid w:val="0081280C"/>
    <w:rsid w:val="00813DC7"/>
    <w:rsid w:val="00816221"/>
    <w:rsid w:val="00817367"/>
    <w:rsid w:val="0081750C"/>
    <w:rsid w:val="008221C9"/>
    <w:rsid w:val="00823BEF"/>
    <w:rsid w:val="0082440F"/>
    <w:rsid w:val="00825BFF"/>
    <w:rsid w:val="0082600E"/>
    <w:rsid w:val="00826C08"/>
    <w:rsid w:val="00826F64"/>
    <w:rsid w:val="00830052"/>
    <w:rsid w:val="00833268"/>
    <w:rsid w:val="00834DB1"/>
    <w:rsid w:val="008356F0"/>
    <w:rsid w:val="00837738"/>
    <w:rsid w:val="008408D5"/>
    <w:rsid w:val="008418DA"/>
    <w:rsid w:val="00842A88"/>
    <w:rsid w:val="00842D97"/>
    <w:rsid w:val="00843FB7"/>
    <w:rsid w:val="00844778"/>
    <w:rsid w:val="00845582"/>
    <w:rsid w:val="00847883"/>
    <w:rsid w:val="0085116F"/>
    <w:rsid w:val="00851AD2"/>
    <w:rsid w:val="00851BAE"/>
    <w:rsid w:val="00852FA7"/>
    <w:rsid w:val="008545E9"/>
    <w:rsid w:val="00854BD7"/>
    <w:rsid w:val="00854E7A"/>
    <w:rsid w:val="00856147"/>
    <w:rsid w:val="00857435"/>
    <w:rsid w:val="008605D0"/>
    <w:rsid w:val="008612BA"/>
    <w:rsid w:val="00861B5B"/>
    <w:rsid w:val="00862D7E"/>
    <w:rsid w:val="008647B8"/>
    <w:rsid w:val="00865368"/>
    <w:rsid w:val="00866206"/>
    <w:rsid w:val="008664BE"/>
    <w:rsid w:val="00866AED"/>
    <w:rsid w:val="00866E38"/>
    <w:rsid w:val="008679B5"/>
    <w:rsid w:val="00870E1E"/>
    <w:rsid w:val="00873499"/>
    <w:rsid w:val="00873C68"/>
    <w:rsid w:val="00874634"/>
    <w:rsid w:val="00874C28"/>
    <w:rsid w:val="0087765E"/>
    <w:rsid w:val="00880249"/>
    <w:rsid w:val="00880477"/>
    <w:rsid w:val="00880F82"/>
    <w:rsid w:val="00881F4B"/>
    <w:rsid w:val="00884C62"/>
    <w:rsid w:val="00884F93"/>
    <w:rsid w:val="008855C2"/>
    <w:rsid w:val="00886EA1"/>
    <w:rsid w:val="008872D4"/>
    <w:rsid w:val="00887970"/>
    <w:rsid w:val="008923B1"/>
    <w:rsid w:val="008924F0"/>
    <w:rsid w:val="008926C9"/>
    <w:rsid w:val="008926DC"/>
    <w:rsid w:val="008936BA"/>
    <w:rsid w:val="008938D5"/>
    <w:rsid w:val="00893B4D"/>
    <w:rsid w:val="008949DC"/>
    <w:rsid w:val="00895D39"/>
    <w:rsid w:val="00896298"/>
    <w:rsid w:val="00897020"/>
    <w:rsid w:val="008A0B42"/>
    <w:rsid w:val="008A0D72"/>
    <w:rsid w:val="008A16CF"/>
    <w:rsid w:val="008A1A05"/>
    <w:rsid w:val="008A1E5C"/>
    <w:rsid w:val="008A1F8A"/>
    <w:rsid w:val="008A2647"/>
    <w:rsid w:val="008A3E08"/>
    <w:rsid w:val="008A482E"/>
    <w:rsid w:val="008A53D8"/>
    <w:rsid w:val="008A5EAD"/>
    <w:rsid w:val="008A5FB5"/>
    <w:rsid w:val="008A69D8"/>
    <w:rsid w:val="008A74E4"/>
    <w:rsid w:val="008A7B35"/>
    <w:rsid w:val="008B282B"/>
    <w:rsid w:val="008B2DFB"/>
    <w:rsid w:val="008B3F06"/>
    <w:rsid w:val="008B4A58"/>
    <w:rsid w:val="008B5BF2"/>
    <w:rsid w:val="008B5D15"/>
    <w:rsid w:val="008B622D"/>
    <w:rsid w:val="008B6A1A"/>
    <w:rsid w:val="008C0CF9"/>
    <w:rsid w:val="008C34A7"/>
    <w:rsid w:val="008C358A"/>
    <w:rsid w:val="008C4D95"/>
    <w:rsid w:val="008C559B"/>
    <w:rsid w:val="008C642E"/>
    <w:rsid w:val="008C7E28"/>
    <w:rsid w:val="008D08AB"/>
    <w:rsid w:val="008D14CD"/>
    <w:rsid w:val="008D3786"/>
    <w:rsid w:val="008D3845"/>
    <w:rsid w:val="008D510E"/>
    <w:rsid w:val="008D696E"/>
    <w:rsid w:val="008D6C6F"/>
    <w:rsid w:val="008D6FD2"/>
    <w:rsid w:val="008E332B"/>
    <w:rsid w:val="008E3D5D"/>
    <w:rsid w:val="008E51A6"/>
    <w:rsid w:val="008E6EF8"/>
    <w:rsid w:val="008E7499"/>
    <w:rsid w:val="008E7CD2"/>
    <w:rsid w:val="008F22A0"/>
    <w:rsid w:val="008F2CBA"/>
    <w:rsid w:val="008F44BD"/>
    <w:rsid w:val="008F45D9"/>
    <w:rsid w:val="008F45FC"/>
    <w:rsid w:val="008F5092"/>
    <w:rsid w:val="008F53C1"/>
    <w:rsid w:val="008F6305"/>
    <w:rsid w:val="008F719C"/>
    <w:rsid w:val="008F7604"/>
    <w:rsid w:val="008F7706"/>
    <w:rsid w:val="00900CA9"/>
    <w:rsid w:val="00900D2F"/>
    <w:rsid w:val="0090211A"/>
    <w:rsid w:val="00902203"/>
    <w:rsid w:val="00903D7E"/>
    <w:rsid w:val="0090711D"/>
    <w:rsid w:val="00907696"/>
    <w:rsid w:val="009102B4"/>
    <w:rsid w:val="009115DE"/>
    <w:rsid w:val="00911FC5"/>
    <w:rsid w:val="00913162"/>
    <w:rsid w:val="00913D2C"/>
    <w:rsid w:val="00914AC0"/>
    <w:rsid w:val="00915CC5"/>
    <w:rsid w:val="0091764E"/>
    <w:rsid w:val="0091792F"/>
    <w:rsid w:val="00917E79"/>
    <w:rsid w:val="0092282E"/>
    <w:rsid w:val="0092379D"/>
    <w:rsid w:val="00923B55"/>
    <w:rsid w:val="00923B71"/>
    <w:rsid w:val="00925A60"/>
    <w:rsid w:val="00926308"/>
    <w:rsid w:val="00927289"/>
    <w:rsid w:val="009273D4"/>
    <w:rsid w:val="00927C29"/>
    <w:rsid w:val="00931BD5"/>
    <w:rsid w:val="00932028"/>
    <w:rsid w:val="0093345C"/>
    <w:rsid w:val="00933B0F"/>
    <w:rsid w:val="00934694"/>
    <w:rsid w:val="009349EE"/>
    <w:rsid w:val="00935740"/>
    <w:rsid w:val="0093595C"/>
    <w:rsid w:val="0093621A"/>
    <w:rsid w:val="00936ADD"/>
    <w:rsid w:val="00936D37"/>
    <w:rsid w:val="00937BBD"/>
    <w:rsid w:val="009401A8"/>
    <w:rsid w:val="0094074E"/>
    <w:rsid w:val="00940D91"/>
    <w:rsid w:val="009423B5"/>
    <w:rsid w:val="00942C3D"/>
    <w:rsid w:val="0094387E"/>
    <w:rsid w:val="00945D2E"/>
    <w:rsid w:val="009469D1"/>
    <w:rsid w:val="00946CE9"/>
    <w:rsid w:val="00947BA9"/>
    <w:rsid w:val="00952070"/>
    <w:rsid w:val="00952DDB"/>
    <w:rsid w:val="00954BE1"/>
    <w:rsid w:val="009604F1"/>
    <w:rsid w:val="00962C12"/>
    <w:rsid w:val="00966029"/>
    <w:rsid w:val="00967B6A"/>
    <w:rsid w:val="00970752"/>
    <w:rsid w:val="00971F79"/>
    <w:rsid w:val="009727DC"/>
    <w:rsid w:val="0097498B"/>
    <w:rsid w:val="00975398"/>
    <w:rsid w:val="009754FD"/>
    <w:rsid w:val="009776C7"/>
    <w:rsid w:val="00980B0B"/>
    <w:rsid w:val="00980E38"/>
    <w:rsid w:val="00980F38"/>
    <w:rsid w:val="00981C95"/>
    <w:rsid w:val="00981F1C"/>
    <w:rsid w:val="00982027"/>
    <w:rsid w:val="00983F6D"/>
    <w:rsid w:val="009871D8"/>
    <w:rsid w:val="009903D5"/>
    <w:rsid w:val="00991377"/>
    <w:rsid w:val="009920B6"/>
    <w:rsid w:val="00993636"/>
    <w:rsid w:val="00993E32"/>
    <w:rsid w:val="00994186"/>
    <w:rsid w:val="00995F65"/>
    <w:rsid w:val="0099616A"/>
    <w:rsid w:val="00997BA3"/>
    <w:rsid w:val="00997C56"/>
    <w:rsid w:val="009A092E"/>
    <w:rsid w:val="009A0E57"/>
    <w:rsid w:val="009A1780"/>
    <w:rsid w:val="009A2B91"/>
    <w:rsid w:val="009A309E"/>
    <w:rsid w:val="009A3A9A"/>
    <w:rsid w:val="009A62A5"/>
    <w:rsid w:val="009A7156"/>
    <w:rsid w:val="009A7A98"/>
    <w:rsid w:val="009A7B4C"/>
    <w:rsid w:val="009B0555"/>
    <w:rsid w:val="009B0A98"/>
    <w:rsid w:val="009B0CFF"/>
    <w:rsid w:val="009B1CE9"/>
    <w:rsid w:val="009B33D8"/>
    <w:rsid w:val="009B36C9"/>
    <w:rsid w:val="009B3F0A"/>
    <w:rsid w:val="009B5E48"/>
    <w:rsid w:val="009B5ED5"/>
    <w:rsid w:val="009B66E8"/>
    <w:rsid w:val="009B70CC"/>
    <w:rsid w:val="009B75FC"/>
    <w:rsid w:val="009C0937"/>
    <w:rsid w:val="009C2E4C"/>
    <w:rsid w:val="009C3705"/>
    <w:rsid w:val="009C40E6"/>
    <w:rsid w:val="009C4E58"/>
    <w:rsid w:val="009C4F5B"/>
    <w:rsid w:val="009C51B5"/>
    <w:rsid w:val="009C5466"/>
    <w:rsid w:val="009C714A"/>
    <w:rsid w:val="009C7694"/>
    <w:rsid w:val="009D0D14"/>
    <w:rsid w:val="009D22F7"/>
    <w:rsid w:val="009D3698"/>
    <w:rsid w:val="009D36C8"/>
    <w:rsid w:val="009D3A6C"/>
    <w:rsid w:val="009D4160"/>
    <w:rsid w:val="009D49BC"/>
    <w:rsid w:val="009D64BD"/>
    <w:rsid w:val="009D6768"/>
    <w:rsid w:val="009D6B13"/>
    <w:rsid w:val="009D6F1B"/>
    <w:rsid w:val="009E0061"/>
    <w:rsid w:val="009E1231"/>
    <w:rsid w:val="009E13AB"/>
    <w:rsid w:val="009E18F0"/>
    <w:rsid w:val="009E1B13"/>
    <w:rsid w:val="009E28D5"/>
    <w:rsid w:val="009E2F60"/>
    <w:rsid w:val="009E31E4"/>
    <w:rsid w:val="009E3B34"/>
    <w:rsid w:val="009E494D"/>
    <w:rsid w:val="009E5091"/>
    <w:rsid w:val="009E61EC"/>
    <w:rsid w:val="009E6425"/>
    <w:rsid w:val="009E72F7"/>
    <w:rsid w:val="009F323A"/>
    <w:rsid w:val="009F35E0"/>
    <w:rsid w:val="009F37A5"/>
    <w:rsid w:val="009F5A4E"/>
    <w:rsid w:val="009F7544"/>
    <w:rsid w:val="009F7F24"/>
    <w:rsid w:val="00A013DC"/>
    <w:rsid w:val="00A0147B"/>
    <w:rsid w:val="00A03B07"/>
    <w:rsid w:val="00A0454F"/>
    <w:rsid w:val="00A05413"/>
    <w:rsid w:val="00A05FFC"/>
    <w:rsid w:val="00A06D42"/>
    <w:rsid w:val="00A1094D"/>
    <w:rsid w:val="00A10AF5"/>
    <w:rsid w:val="00A10E82"/>
    <w:rsid w:val="00A12308"/>
    <w:rsid w:val="00A12CA0"/>
    <w:rsid w:val="00A130D2"/>
    <w:rsid w:val="00A13187"/>
    <w:rsid w:val="00A13194"/>
    <w:rsid w:val="00A148A9"/>
    <w:rsid w:val="00A17017"/>
    <w:rsid w:val="00A2042F"/>
    <w:rsid w:val="00A214C5"/>
    <w:rsid w:val="00A230D6"/>
    <w:rsid w:val="00A2357A"/>
    <w:rsid w:val="00A23994"/>
    <w:rsid w:val="00A26394"/>
    <w:rsid w:val="00A31908"/>
    <w:rsid w:val="00A31FBB"/>
    <w:rsid w:val="00A33293"/>
    <w:rsid w:val="00A33652"/>
    <w:rsid w:val="00A34B48"/>
    <w:rsid w:val="00A34B94"/>
    <w:rsid w:val="00A379A7"/>
    <w:rsid w:val="00A4009F"/>
    <w:rsid w:val="00A4302D"/>
    <w:rsid w:val="00A43F63"/>
    <w:rsid w:val="00A4450D"/>
    <w:rsid w:val="00A45073"/>
    <w:rsid w:val="00A451FC"/>
    <w:rsid w:val="00A45B7E"/>
    <w:rsid w:val="00A46D87"/>
    <w:rsid w:val="00A471DD"/>
    <w:rsid w:val="00A47A8C"/>
    <w:rsid w:val="00A47B96"/>
    <w:rsid w:val="00A504DD"/>
    <w:rsid w:val="00A51680"/>
    <w:rsid w:val="00A51F27"/>
    <w:rsid w:val="00A527F8"/>
    <w:rsid w:val="00A52B22"/>
    <w:rsid w:val="00A52BC4"/>
    <w:rsid w:val="00A5569F"/>
    <w:rsid w:val="00A603BC"/>
    <w:rsid w:val="00A60A69"/>
    <w:rsid w:val="00A61E64"/>
    <w:rsid w:val="00A624D3"/>
    <w:rsid w:val="00A62F72"/>
    <w:rsid w:val="00A63F70"/>
    <w:rsid w:val="00A63FC0"/>
    <w:rsid w:val="00A658B9"/>
    <w:rsid w:val="00A65A9F"/>
    <w:rsid w:val="00A67234"/>
    <w:rsid w:val="00A67ABB"/>
    <w:rsid w:val="00A724E2"/>
    <w:rsid w:val="00A727A1"/>
    <w:rsid w:val="00A72AD5"/>
    <w:rsid w:val="00A739D9"/>
    <w:rsid w:val="00A7535D"/>
    <w:rsid w:val="00A76DDF"/>
    <w:rsid w:val="00A7739F"/>
    <w:rsid w:val="00A77CC3"/>
    <w:rsid w:val="00A8005D"/>
    <w:rsid w:val="00A81AA5"/>
    <w:rsid w:val="00A82D8A"/>
    <w:rsid w:val="00A8365D"/>
    <w:rsid w:val="00A83D26"/>
    <w:rsid w:val="00A84037"/>
    <w:rsid w:val="00A84D3D"/>
    <w:rsid w:val="00A853D2"/>
    <w:rsid w:val="00A869F8"/>
    <w:rsid w:val="00A86B70"/>
    <w:rsid w:val="00A870FE"/>
    <w:rsid w:val="00A87291"/>
    <w:rsid w:val="00A87716"/>
    <w:rsid w:val="00A87C5A"/>
    <w:rsid w:val="00A90045"/>
    <w:rsid w:val="00A9008F"/>
    <w:rsid w:val="00A90DBE"/>
    <w:rsid w:val="00A91C8C"/>
    <w:rsid w:val="00A9281C"/>
    <w:rsid w:val="00A93CF5"/>
    <w:rsid w:val="00A947B5"/>
    <w:rsid w:val="00A95080"/>
    <w:rsid w:val="00A955BB"/>
    <w:rsid w:val="00A97479"/>
    <w:rsid w:val="00A9752E"/>
    <w:rsid w:val="00A97731"/>
    <w:rsid w:val="00A97DD2"/>
    <w:rsid w:val="00AA031B"/>
    <w:rsid w:val="00AA12CF"/>
    <w:rsid w:val="00AA1E9C"/>
    <w:rsid w:val="00AA2137"/>
    <w:rsid w:val="00AA23E6"/>
    <w:rsid w:val="00AA2EDC"/>
    <w:rsid w:val="00AA417E"/>
    <w:rsid w:val="00AA423F"/>
    <w:rsid w:val="00AA6434"/>
    <w:rsid w:val="00AB00B4"/>
    <w:rsid w:val="00AB013F"/>
    <w:rsid w:val="00AB1D96"/>
    <w:rsid w:val="00AB3C33"/>
    <w:rsid w:val="00AB4AAE"/>
    <w:rsid w:val="00AB4BD4"/>
    <w:rsid w:val="00AB583C"/>
    <w:rsid w:val="00AB6B8C"/>
    <w:rsid w:val="00AB6DFD"/>
    <w:rsid w:val="00AB791A"/>
    <w:rsid w:val="00AC00BF"/>
    <w:rsid w:val="00AC1A17"/>
    <w:rsid w:val="00AC398C"/>
    <w:rsid w:val="00AC5A50"/>
    <w:rsid w:val="00AC6D9C"/>
    <w:rsid w:val="00AC7273"/>
    <w:rsid w:val="00AC765B"/>
    <w:rsid w:val="00AD0533"/>
    <w:rsid w:val="00AD0FA1"/>
    <w:rsid w:val="00AD23BB"/>
    <w:rsid w:val="00AD2EC6"/>
    <w:rsid w:val="00AD5772"/>
    <w:rsid w:val="00AD5D7D"/>
    <w:rsid w:val="00AD5DF1"/>
    <w:rsid w:val="00AD69E3"/>
    <w:rsid w:val="00AD7AD7"/>
    <w:rsid w:val="00AE0043"/>
    <w:rsid w:val="00AE01F2"/>
    <w:rsid w:val="00AE0594"/>
    <w:rsid w:val="00AE110F"/>
    <w:rsid w:val="00AE22D1"/>
    <w:rsid w:val="00AE22EA"/>
    <w:rsid w:val="00AE5771"/>
    <w:rsid w:val="00AE5B72"/>
    <w:rsid w:val="00AE60D4"/>
    <w:rsid w:val="00AE650D"/>
    <w:rsid w:val="00AE7489"/>
    <w:rsid w:val="00AE7643"/>
    <w:rsid w:val="00AE7968"/>
    <w:rsid w:val="00AF1421"/>
    <w:rsid w:val="00AF240A"/>
    <w:rsid w:val="00AF39AA"/>
    <w:rsid w:val="00AF4129"/>
    <w:rsid w:val="00AF5EB8"/>
    <w:rsid w:val="00AF7475"/>
    <w:rsid w:val="00AF77CD"/>
    <w:rsid w:val="00B00C90"/>
    <w:rsid w:val="00B0104C"/>
    <w:rsid w:val="00B01CD8"/>
    <w:rsid w:val="00B02A6F"/>
    <w:rsid w:val="00B02CD6"/>
    <w:rsid w:val="00B02E8D"/>
    <w:rsid w:val="00B04841"/>
    <w:rsid w:val="00B04AD6"/>
    <w:rsid w:val="00B05E10"/>
    <w:rsid w:val="00B07461"/>
    <w:rsid w:val="00B07780"/>
    <w:rsid w:val="00B07B76"/>
    <w:rsid w:val="00B10DAE"/>
    <w:rsid w:val="00B10DDD"/>
    <w:rsid w:val="00B11358"/>
    <w:rsid w:val="00B12E73"/>
    <w:rsid w:val="00B12FEF"/>
    <w:rsid w:val="00B14235"/>
    <w:rsid w:val="00B205D3"/>
    <w:rsid w:val="00B20661"/>
    <w:rsid w:val="00B21528"/>
    <w:rsid w:val="00B23A96"/>
    <w:rsid w:val="00B245F1"/>
    <w:rsid w:val="00B24975"/>
    <w:rsid w:val="00B254B5"/>
    <w:rsid w:val="00B256D1"/>
    <w:rsid w:val="00B26C52"/>
    <w:rsid w:val="00B27164"/>
    <w:rsid w:val="00B27198"/>
    <w:rsid w:val="00B2753E"/>
    <w:rsid w:val="00B30F06"/>
    <w:rsid w:val="00B30F4B"/>
    <w:rsid w:val="00B334DC"/>
    <w:rsid w:val="00B33EAA"/>
    <w:rsid w:val="00B34D60"/>
    <w:rsid w:val="00B36409"/>
    <w:rsid w:val="00B403D8"/>
    <w:rsid w:val="00B41B27"/>
    <w:rsid w:val="00B43CDA"/>
    <w:rsid w:val="00B43EE0"/>
    <w:rsid w:val="00B4439D"/>
    <w:rsid w:val="00B44509"/>
    <w:rsid w:val="00B44958"/>
    <w:rsid w:val="00B46E5E"/>
    <w:rsid w:val="00B5180F"/>
    <w:rsid w:val="00B51F1D"/>
    <w:rsid w:val="00B545B7"/>
    <w:rsid w:val="00B564F9"/>
    <w:rsid w:val="00B56842"/>
    <w:rsid w:val="00B568D4"/>
    <w:rsid w:val="00B600DB"/>
    <w:rsid w:val="00B60D7E"/>
    <w:rsid w:val="00B62D53"/>
    <w:rsid w:val="00B6323A"/>
    <w:rsid w:val="00B63491"/>
    <w:rsid w:val="00B6475B"/>
    <w:rsid w:val="00B64D2C"/>
    <w:rsid w:val="00B66589"/>
    <w:rsid w:val="00B71433"/>
    <w:rsid w:val="00B71DBD"/>
    <w:rsid w:val="00B73FB2"/>
    <w:rsid w:val="00B7476F"/>
    <w:rsid w:val="00B747C4"/>
    <w:rsid w:val="00B757B0"/>
    <w:rsid w:val="00B76D02"/>
    <w:rsid w:val="00B76EFD"/>
    <w:rsid w:val="00B76F55"/>
    <w:rsid w:val="00B777C4"/>
    <w:rsid w:val="00B77C18"/>
    <w:rsid w:val="00B807A1"/>
    <w:rsid w:val="00B80B60"/>
    <w:rsid w:val="00B80CA3"/>
    <w:rsid w:val="00B82538"/>
    <w:rsid w:val="00B8287A"/>
    <w:rsid w:val="00B82896"/>
    <w:rsid w:val="00B82DEC"/>
    <w:rsid w:val="00B85CBA"/>
    <w:rsid w:val="00B87EA5"/>
    <w:rsid w:val="00B91651"/>
    <w:rsid w:val="00B927C5"/>
    <w:rsid w:val="00B92E2E"/>
    <w:rsid w:val="00B94097"/>
    <w:rsid w:val="00B95C58"/>
    <w:rsid w:val="00B96014"/>
    <w:rsid w:val="00BA0B24"/>
    <w:rsid w:val="00BA174D"/>
    <w:rsid w:val="00BA2741"/>
    <w:rsid w:val="00BA2CC0"/>
    <w:rsid w:val="00BA3C07"/>
    <w:rsid w:val="00BA3FA6"/>
    <w:rsid w:val="00BA4997"/>
    <w:rsid w:val="00BB0B2F"/>
    <w:rsid w:val="00BB1BEC"/>
    <w:rsid w:val="00BB1CD9"/>
    <w:rsid w:val="00BB2EB7"/>
    <w:rsid w:val="00BB471C"/>
    <w:rsid w:val="00BB489B"/>
    <w:rsid w:val="00BB49F5"/>
    <w:rsid w:val="00BB57E9"/>
    <w:rsid w:val="00BB6654"/>
    <w:rsid w:val="00BB66E4"/>
    <w:rsid w:val="00BB79A7"/>
    <w:rsid w:val="00BC0532"/>
    <w:rsid w:val="00BC0932"/>
    <w:rsid w:val="00BC2259"/>
    <w:rsid w:val="00BC2704"/>
    <w:rsid w:val="00BC2A66"/>
    <w:rsid w:val="00BC3325"/>
    <w:rsid w:val="00BC696C"/>
    <w:rsid w:val="00BC6F09"/>
    <w:rsid w:val="00BC7A82"/>
    <w:rsid w:val="00BD0827"/>
    <w:rsid w:val="00BD25C0"/>
    <w:rsid w:val="00BD27B5"/>
    <w:rsid w:val="00BD319A"/>
    <w:rsid w:val="00BD35E5"/>
    <w:rsid w:val="00BD386E"/>
    <w:rsid w:val="00BD4007"/>
    <w:rsid w:val="00BD6483"/>
    <w:rsid w:val="00BD7152"/>
    <w:rsid w:val="00BD73CF"/>
    <w:rsid w:val="00BE1D82"/>
    <w:rsid w:val="00BE41F7"/>
    <w:rsid w:val="00BE4A37"/>
    <w:rsid w:val="00BE5415"/>
    <w:rsid w:val="00BE5C24"/>
    <w:rsid w:val="00BE68C1"/>
    <w:rsid w:val="00BE75B0"/>
    <w:rsid w:val="00BF0796"/>
    <w:rsid w:val="00BF0E2C"/>
    <w:rsid w:val="00BF14D5"/>
    <w:rsid w:val="00BF1A81"/>
    <w:rsid w:val="00BF1FB0"/>
    <w:rsid w:val="00BF2478"/>
    <w:rsid w:val="00BF2777"/>
    <w:rsid w:val="00BF300B"/>
    <w:rsid w:val="00BF382C"/>
    <w:rsid w:val="00BF3B21"/>
    <w:rsid w:val="00BF3D2C"/>
    <w:rsid w:val="00BF5736"/>
    <w:rsid w:val="00BF57BE"/>
    <w:rsid w:val="00BF7255"/>
    <w:rsid w:val="00BF7988"/>
    <w:rsid w:val="00C004A7"/>
    <w:rsid w:val="00C02BE0"/>
    <w:rsid w:val="00C02DA3"/>
    <w:rsid w:val="00C039E7"/>
    <w:rsid w:val="00C046C7"/>
    <w:rsid w:val="00C04D16"/>
    <w:rsid w:val="00C04FE4"/>
    <w:rsid w:val="00C05EFE"/>
    <w:rsid w:val="00C05F97"/>
    <w:rsid w:val="00C0675D"/>
    <w:rsid w:val="00C06D1B"/>
    <w:rsid w:val="00C070F0"/>
    <w:rsid w:val="00C071C4"/>
    <w:rsid w:val="00C074BC"/>
    <w:rsid w:val="00C111AC"/>
    <w:rsid w:val="00C111EE"/>
    <w:rsid w:val="00C11277"/>
    <w:rsid w:val="00C12D5B"/>
    <w:rsid w:val="00C12E10"/>
    <w:rsid w:val="00C14E6B"/>
    <w:rsid w:val="00C15DCF"/>
    <w:rsid w:val="00C164C1"/>
    <w:rsid w:val="00C16FAB"/>
    <w:rsid w:val="00C17A34"/>
    <w:rsid w:val="00C204FC"/>
    <w:rsid w:val="00C20516"/>
    <w:rsid w:val="00C207E5"/>
    <w:rsid w:val="00C215EE"/>
    <w:rsid w:val="00C2224A"/>
    <w:rsid w:val="00C2231B"/>
    <w:rsid w:val="00C237E5"/>
    <w:rsid w:val="00C245AE"/>
    <w:rsid w:val="00C269B5"/>
    <w:rsid w:val="00C27820"/>
    <w:rsid w:val="00C30155"/>
    <w:rsid w:val="00C312B2"/>
    <w:rsid w:val="00C32316"/>
    <w:rsid w:val="00C32F41"/>
    <w:rsid w:val="00C35322"/>
    <w:rsid w:val="00C40938"/>
    <w:rsid w:val="00C41F23"/>
    <w:rsid w:val="00C42DCD"/>
    <w:rsid w:val="00C432F3"/>
    <w:rsid w:val="00C440EB"/>
    <w:rsid w:val="00C4477E"/>
    <w:rsid w:val="00C452A1"/>
    <w:rsid w:val="00C45874"/>
    <w:rsid w:val="00C502EB"/>
    <w:rsid w:val="00C52865"/>
    <w:rsid w:val="00C53445"/>
    <w:rsid w:val="00C53F19"/>
    <w:rsid w:val="00C565E6"/>
    <w:rsid w:val="00C60360"/>
    <w:rsid w:val="00C62DBF"/>
    <w:rsid w:val="00C6300A"/>
    <w:rsid w:val="00C63AFA"/>
    <w:rsid w:val="00C64CCA"/>
    <w:rsid w:val="00C65A2A"/>
    <w:rsid w:val="00C65B68"/>
    <w:rsid w:val="00C66663"/>
    <w:rsid w:val="00C67557"/>
    <w:rsid w:val="00C6757C"/>
    <w:rsid w:val="00C67A81"/>
    <w:rsid w:val="00C70D50"/>
    <w:rsid w:val="00C73915"/>
    <w:rsid w:val="00C75BE5"/>
    <w:rsid w:val="00C76DF2"/>
    <w:rsid w:val="00C77114"/>
    <w:rsid w:val="00C80318"/>
    <w:rsid w:val="00C80639"/>
    <w:rsid w:val="00C8211F"/>
    <w:rsid w:val="00C82A03"/>
    <w:rsid w:val="00C82CDE"/>
    <w:rsid w:val="00C840E8"/>
    <w:rsid w:val="00C856A9"/>
    <w:rsid w:val="00C860CC"/>
    <w:rsid w:val="00C867F9"/>
    <w:rsid w:val="00C86807"/>
    <w:rsid w:val="00C8700A"/>
    <w:rsid w:val="00C910E3"/>
    <w:rsid w:val="00C915DA"/>
    <w:rsid w:val="00C91B55"/>
    <w:rsid w:val="00C93133"/>
    <w:rsid w:val="00C93C8D"/>
    <w:rsid w:val="00C95CBB"/>
    <w:rsid w:val="00C97D08"/>
    <w:rsid w:val="00C97E59"/>
    <w:rsid w:val="00CA078A"/>
    <w:rsid w:val="00CA1713"/>
    <w:rsid w:val="00CA2DFD"/>
    <w:rsid w:val="00CA2E9C"/>
    <w:rsid w:val="00CA2ED4"/>
    <w:rsid w:val="00CA31A1"/>
    <w:rsid w:val="00CA3C81"/>
    <w:rsid w:val="00CA4D17"/>
    <w:rsid w:val="00CA532C"/>
    <w:rsid w:val="00CA5498"/>
    <w:rsid w:val="00CA6997"/>
    <w:rsid w:val="00CA6C90"/>
    <w:rsid w:val="00CA76F0"/>
    <w:rsid w:val="00CA7799"/>
    <w:rsid w:val="00CB1160"/>
    <w:rsid w:val="00CB1F2F"/>
    <w:rsid w:val="00CB1FFE"/>
    <w:rsid w:val="00CB2819"/>
    <w:rsid w:val="00CB281D"/>
    <w:rsid w:val="00CB5230"/>
    <w:rsid w:val="00CB56B6"/>
    <w:rsid w:val="00CB57C0"/>
    <w:rsid w:val="00CB62BE"/>
    <w:rsid w:val="00CB674D"/>
    <w:rsid w:val="00CB6913"/>
    <w:rsid w:val="00CB6E7D"/>
    <w:rsid w:val="00CB7982"/>
    <w:rsid w:val="00CB79E7"/>
    <w:rsid w:val="00CC19DB"/>
    <w:rsid w:val="00CC1A89"/>
    <w:rsid w:val="00CC2809"/>
    <w:rsid w:val="00CC5DFC"/>
    <w:rsid w:val="00CC6433"/>
    <w:rsid w:val="00CC66C3"/>
    <w:rsid w:val="00CC777D"/>
    <w:rsid w:val="00CD10F9"/>
    <w:rsid w:val="00CD1A49"/>
    <w:rsid w:val="00CD1EB7"/>
    <w:rsid w:val="00CD1EBD"/>
    <w:rsid w:val="00CD28EE"/>
    <w:rsid w:val="00CD3F30"/>
    <w:rsid w:val="00CD5ABB"/>
    <w:rsid w:val="00CD6F2E"/>
    <w:rsid w:val="00CE18FE"/>
    <w:rsid w:val="00CE2490"/>
    <w:rsid w:val="00CE2DFD"/>
    <w:rsid w:val="00CE54DE"/>
    <w:rsid w:val="00CE62AA"/>
    <w:rsid w:val="00CE6E7E"/>
    <w:rsid w:val="00CE74FC"/>
    <w:rsid w:val="00CF1F2A"/>
    <w:rsid w:val="00CF2678"/>
    <w:rsid w:val="00CF2871"/>
    <w:rsid w:val="00CF2E11"/>
    <w:rsid w:val="00CF3DE3"/>
    <w:rsid w:val="00CF4BE8"/>
    <w:rsid w:val="00CF5038"/>
    <w:rsid w:val="00CF5396"/>
    <w:rsid w:val="00CF5738"/>
    <w:rsid w:val="00CF5F8D"/>
    <w:rsid w:val="00CF776D"/>
    <w:rsid w:val="00D00273"/>
    <w:rsid w:val="00D0077F"/>
    <w:rsid w:val="00D02491"/>
    <w:rsid w:val="00D033DB"/>
    <w:rsid w:val="00D044E7"/>
    <w:rsid w:val="00D064BE"/>
    <w:rsid w:val="00D069AD"/>
    <w:rsid w:val="00D071F2"/>
    <w:rsid w:val="00D10756"/>
    <w:rsid w:val="00D107E9"/>
    <w:rsid w:val="00D1120A"/>
    <w:rsid w:val="00D112C9"/>
    <w:rsid w:val="00D121E5"/>
    <w:rsid w:val="00D123AD"/>
    <w:rsid w:val="00D12660"/>
    <w:rsid w:val="00D12AC5"/>
    <w:rsid w:val="00D1426E"/>
    <w:rsid w:val="00D163EA"/>
    <w:rsid w:val="00D167D2"/>
    <w:rsid w:val="00D16EAF"/>
    <w:rsid w:val="00D200FC"/>
    <w:rsid w:val="00D207FE"/>
    <w:rsid w:val="00D21593"/>
    <w:rsid w:val="00D226B7"/>
    <w:rsid w:val="00D23A86"/>
    <w:rsid w:val="00D25C0F"/>
    <w:rsid w:val="00D265B4"/>
    <w:rsid w:val="00D30D85"/>
    <w:rsid w:val="00D31278"/>
    <w:rsid w:val="00D314F5"/>
    <w:rsid w:val="00D32949"/>
    <w:rsid w:val="00D33353"/>
    <w:rsid w:val="00D3351D"/>
    <w:rsid w:val="00D33526"/>
    <w:rsid w:val="00D34B88"/>
    <w:rsid w:val="00D365E9"/>
    <w:rsid w:val="00D41F9D"/>
    <w:rsid w:val="00D42032"/>
    <w:rsid w:val="00D4324C"/>
    <w:rsid w:val="00D43870"/>
    <w:rsid w:val="00D44232"/>
    <w:rsid w:val="00D44EE0"/>
    <w:rsid w:val="00D4569C"/>
    <w:rsid w:val="00D45803"/>
    <w:rsid w:val="00D47374"/>
    <w:rsid w:val="00D504D6"/>
    <w:rsid w:val="00D50867"/>
    <w:rsid w:val="00D52663"/>
    <w:rsid w:val="00D5299B"/>
    <w:rsid w:val="00D52DC5"/>
    <w:rsid w:val="00D5305D"/>
    <w:rsid w:val="00D556DC"/>
    <w:rsid w:val="00D55D1A"/>
    <w:rsid w:val="00D57923"/>
    <w:rsid w:val="00D6087B"/>
    <w:rsid w:val="00D623E1"/>
    <w:rsid w:val="00D62DBB"/>
    <w:rsid w:val="00D63B8C"/>
    <w:rsid w:val="00D648C5"/>
    <w:rsid w:val="00D64E93"/>
    <w:rsid w:val="00D66B59"/>
    <w:rsid w:val="00D67579"/>
    <w:rsid w:val="00D70A78"/>
    <w:rsid w:val="00D70E45"/>
    <w:rsid w:val="00D717D4"/>
    <w:rsid w:val="00D71E2F"/>
    <w:rsid w:val="00D72BFB"/>
    <w:rsid w:val="00D72D29"/>
    <w:rsid w:val="00D74896"/>
    <w:rsid w:val="00D75868"/>
    <w:rsid w:val="00D80B3F"/>
    <w:rsid w:val="00D816EF"/>
    <w:rsid w:val="00D81AC2"/>
    <w:rsid w:val="00D835B0"/>
    <w:rsid w:val="00D83F09"/>
    <w:rsid w:val="00D840A2"/>
    <w:rsid w:val="00D8452E"/>
    <w:rsid w:val="00D848DE"/>
    <w:rsid w:val="00D84F33"/>
    <w:rsid w:val="00D9085F"/>
    <w:rsid w:val="00D91D8A"/>
    <w:rsid w:val="00D9379B"/>
    <w:rsid w:val="00D94DB4"/>
    <w:rsid w:val="00D96166"/>
    <w:rsid w:val="00D96DA8"/>
    <w:rsid w:val="00DA00B5"/>
    <w:rsid w:val="00DA073D"/>
    <w:rsid w:val="00DA15CC"/>
    <w:rsid w:val="00DA1E54"/>
    <w:rsid w:val="00DA387C"/>
    <w:rsid w:val="00DA38D7"/>
    <w:rsid w:val="00DA42B1"/>
    <w:rsid w:val="00DA7006"/>
    <w:rsid w:val="00DA75B1"/>
    <w:rsid w:val="00DB0400"/>
    <w:rsid w:val="00DB182F"/>
    <w:rsid w:val="00DB56F0"/>
    <w:rsid w:val="00DB57D9"/>
    <w:rsid w:val="00DC0D7F"/>
    <w:rsid w:val="00DC1001"/>
    <w:rsid w:val="00DC1F9B"/>
    <w:rsid w:val="00DC2EB3"/>
    <w:rsid w:val="00DC4372"/>
    <w:rsid w:val="00DC5544"/>
    <w:rsid w:val="00DC631D"/>
    <w:rsid w:val="00DC714A"/>
    <w:rsid w:val="00DD0233"/>
    <w:rsid w:val="00DD056A"/>
    <w:rsid w:val="00DD0BA2"/>
    <w:rsid w:val="00DD0FB6"/>
    <w:rsid w:val="00DD28B9"/>
    <w:rsid w:val="00DD2F80"/>
    <w:rsid w:val="00DD4709"/>
    <w:rsid w:val="00DD4717"/>
    <w:rsid w:val="00DD4822"/>
    <w:rsid w:val="00DD5A89"/>
    <w:rsid w:val="00DD5EC1"/>
    <w:rsid w:val="00DD6833"/>
    <w:rsid w:val="00DD775D"/>
    <w:rsid w:val="00DE139C"/>
    <w:rsid w:val="00DE6AA8"/>
    <w:rsid w:val="00DE6CED"/>
    <w:rsid w:val="00DE6D57"/>
    <w:rsid w:val="00DF0F04"/>
    <w:rsid w:val="00DF1480"/>
    <w:rsid w:val="00DF31F5"/>
    <w:rsid w:val="00DF51B4"/>
    <w:rsid w:val="00DF5F5F"/>
    <w:rsid w:val="00DF6C9E"/>
    <w:rsid w:val="00DF6EB6"/>
    <w:rsid w:val="00DF74AB"/>
    <w:rsid w:val="00E01420"/>
    <w:rsid w:val="00E02462"/>
    <w:rsid w:val="00E02B49"/>
    <w:rsid w:val="00E047ED"/>
    <w:rsid w:val="00E05A60"/>
    <w:rsid w:val="00E074E2"/>
    <w:rsid w:val="00E102FD"/>
    <w:rsid w:val="00E10C81"/>
    <w:rsid w:val="00E10FEB"/>
    <w:rsid w:val="00E1117B"/>
    <w:rsid w:val="00E11290"/>
    <w:rsid w:val="00E1244E"/>
    <w:rsid w:val="00E14DF8"/>
    <w:rsid w:val="00E1519E"/>
    <w:rsid w:val="00E1576A"/>
    <w:rsid w:val="00E16734"/>
    <w:rsid w:val="00E1725F"/>
    <w:rsid w:val="00E174F4"/>
    <w:rsid w:val="00E175DC"/>
    <w:rsid w:val="00E21DFA"/>
    <w:rsid w:val="00E23080"/>
    <w:rsid w:val="00E23B17"/>
    <w:rsid w:val="00E23DAF"/>
    <w:rsid w:val="00E24574"/>
    <w:rsid w:val="00E2471A"/>
    <w:rsid w:val="00E25094"/>
    <w:rsid w:val="00E26214"/>
    <w:rsid w:val="00E27303"/>
    <w:rsid w:val="00E27AA0"/>
    <w:rsid w:val="00E27D2E"/>
    <w:rsid w:val="00E303A1"/>
    <w:rsid w:val="00E30D4A"/>
    <w:rsid w:val="00E31112"/>
    <w:rsid w:val="00E32768"/>
    <w:rsid w:val="00E32FE1"/>
    <w:rsid w:val="00E3339C"/>
    <w:rsid w:val="00E33585"/>
    <w:rsid w:val="00E33700"/>
    <w:rsid w:val="00E356E7"/>
    <w:rsid w:val="00E357BF"/>
    <w:rsid w:val="00E3614B"/>
    <w:rsid w:val="00E36429"/>
    <w:rsid w:val="00E371A4"/>
    <w:rsid w:val="00E379E2"/>
    <w:rsid w:val="00E37BDE"/>
    <w:rsid w:val="00E425EC"/>
    <w:rsid w:val="00E43482"/>
    <w:rsid w:val="00E4585B"/>
    <w:rsid w:val="00E4664F"/>
    <w:rsid w:val="00E46D4B"/>
    <w:rsid w:val="00E505FF"/>
    <w:rsid w:val="00E525C9"/>
    <w:rsid w:val="00E52BF9"/>
    <w:rsid w:val="00E53796"/>
    <w:rsid w:val="00E5380C"/>
    <w:rsid w:val="00E53D3D"/>
    <w:rsid w:val="00E546B0"/>
    <w:rsid w:val="00E55BB7"/>
    <w:rsid w:val="00E55E4A"/>
    <w:rsid w:val="00E57CDE"/>
    <w:rsid w:val="00E57E79"/>
    <w:rsid w:val="00E57FE6"/>
    <w:rsid w:val="00E60881"/>
    <w:rsid w:val="00E6109D"/>
    <w:rsid w:val="00E62DE4"/>
    <w:rsid w:val="00E6482E"/>
    <w:rsid w:val="00E64A42"/>
    <w:rsid w:val="00E6525C"/>
    <w:rsid w:val="00E666D4"/>
    <w:rsid w:val="00E67001"/>
    <w:rsid w:val="00E673BE"/>
    <w:rsid w:val="00E67677"/>
    <w:rsid w:val="00E67839"/>
    <w:rsid w:val="00E67D1F"/>
    <w:rsid w:val="00E67DCE"/>
    <w:rsid w:val="00E70520"/>
    <w:rsid w:val="00E73204"/>
    <w:rsid w:val="00E74613"/>
    <w:rsid w:val="00E755F0"/>
    <w:rsid w:val="00E76484"/>
    <w:rsid w:val="00E765D6"/>
    <w:rsid w:val="00E775DC"/>
    <w:rsid w:val="00E77A79"/>
    <w:rsid w:val="00E77B32"/>
    <w:rsid w:val="00E81C81"/>
    <w:rsid w:val="00E820AC"/>
    <w:rsid w:val="00E83EBD"/>
    <w:rsid w:val="00E840EF"/>
    <w:rsid w:val="00E854F9"/>
    <w:rsid w:val="00E86495"/>
    <w:rsid w:val="00E86EDA"/>
    <w:rsid w:val="00E876A0"/>
    <w:rsid w:val="00E87CB2"/>
    <w:rsid w:val="00E9061F"/>
    <w:rsid w:val="00E91746"/>
    <w:rsid w:val="00E92CF8"/>
    <w:rsid w:val="00E94092"/>
    <w:rsid w:val="00E9575E"/>
    <w:rsid w:val="00E976A0"/>
    <w:rsid w:val="00EA0B27"/>
    <w:rsid w:val="00EA0E9C"/>
    <w:rsid w:val="00EA256E"/>
    <w:rsid w:val="00EA31EC"/>
    <w:rsid w:val="00EA329E"/>
    <w:rsid w:val="00EA3BA7"/>
    <w:rsid w:val="00EA491B"/>
    <w:rsid w:val="00EA73BE"/>
    <w:rsid w:val="00EA790A"/>
    <w:rsid w:val="00EB05FD"/>
    <w:rsid w:val="00EB0AEE"/>
    <w:rsid w:val="00EB0EBE"/>
    <w:rsid w:val="00EB357A"/>
    <w:rsid w:val="00EB3A4B"/>
    <w:rsid w:val="00EB3D7E"/>
    <w:rsid w:val="00EB7970"/>
    <w:rsid w:val="00EC028F"/>
    <w:rsid w:val="00EC1866"/>
    <w:rsid w:val="00EC2DAC"/>
    <w:rsid w:val="00EC3286"/>
    <w:rsid w:val="00EC3498"/>
    <w:rsid w:val="00EC3EC9"/>
    <w:rsid w:val="00EC43D7"/>
    <w:rsid w:val="00EC477B"/>
    <w:rsid w:val="00EC5E53"/>
    <w:rsid w:val="00EC6EFD"/>
    <w:rsid w:val="00EC72D3"/>
    <w:rsid w:val="00ED32AA"/>
    <w:rsid w:val="00ED41BE"/>
    <w:rsid w:val="00ED4FE3"/>
    <w:rsid w:val="00ED66CD"/>
    <w:rsid w:val="00ED6968"/>
    <w:rsid w:val="00EE0482"/>
    <w:rsid w:val="00EE05CC"/>
    <w:rsid w:val="00EE0646"/>
    <w:rsid w:val="00EE19A9"/>
    <w:rsid w:val="00EE1B69"/>
    <w:rsid w:val="00EE29B6"/>
    <w:rsid w:val="00EE3BF1"/>
    <w:rsid w:val="00EE49D7"/>
    <w:rsid w:val="00EE5503"/>
    <w:rsid w:val="00EE57EA"/>
    <w:rsid w:val="00EE5824"/>
    <w:rsid w:val="00EE6928"/>
    <w:rsid w:val="00EE6BC4"/>
    <w:rsid w:val="00EE756E"/>
    <w:rsid w:val="00EE7BBF"/>
    <w:rsid w:val="00EE7DCC"/>
    <w:rsid w:val="00EE7EB9"/>
    <w:rsid w:val="00EF0323"/>
    <w:rsid w:val="00EF039F"/>
    <w:rsid w:val="00EF04AA"/>
    <w:rsid w:val="00EF0737"/>
    <w:rsid w:val="00EF0794"/>
    <w:rsid w:val="00EF1101"/>
    <w:rsid w:val="00EF13BF"/>
    <w:rsid w:val="00EF1EAB"/>
    <w:rsid w:val="00EF20A8"/>
    <w:rsid w:val="00EF2D29"/>
    <w:rsid w:val="00EF50A2"/>
    <w:rsid w:val="00EF5ACD"/>
    <w:rsid w:val="00EF6033"/>
    <w:rsid w:val="00F01036"/>
    <w:rsid w:val="00F01296"/>
    <w:rsid w:val="00F01988"/>
    <w:rsid w:val="00F0279B"/>
    <w:rsid w:val="00F02CC0"/>
    <w:rsid w:val="00F03438"/>
    <w:rsid w:val="00F03A04"/>
    <w:rsid w:val="00F03C50"/>
    <w:rsid w:val="00F0444D"/>
    <w:rsid w:val="00F04E7E"/>
    <w:rsid w:val="00F0614A"/>
    <w:rsid w:val="00F06FC5"/>
    <w:rsid w:val="00F076CF"/>
    <w:rsid w:val="00F07946"/>
    <w:rsid w:val="00F10B06"/>
    <w:rsid w:val="00F12103"/>
    <w:rsid w:val="00F125E6"/>
    <w:rsid w:val="00F12FA3"/>
    <w:rsid w:val="00F13475"/>
    <w:rsid w:val="00F13BDA"/>
    <w:rsid w:val="00F147AE"/>
    <w:rsid w:val="00F14C31"/>
    <w:rsid w:val="00F15601"/>
    <w:rsid w:val="00F1583A"/>
    <w:rsid w:val="00F15D1A"/>
    <w:rsid w:val="00F168FF"/>
    <w:rsid w:val="00F17EA8"/>
    <w:rsid w:val="00F2020A"/>
    <w:rsid w:val="00F22220"/>
    <w:rsid w:val="00F235DD"/>
    <w:rsid w:val="00F25A66"/>
    <w:rsid w:val="00F26E1D"/>
    <w:rsid w:val="00F30852"/>
    <w:rsid w:val="00F31204"/>
    <w:rsid w:val="00F326F6"/>
    <w:rsid w:val="00F336E0"/>
    <w:rsid w:val="00F3404B"/>
    <w:rsid w:val="00F349F8"/>
    <w:rsid w:val="00F358D7"/>
    <w:rsid w:val="00F36B63"/>
    <w:rsid w:val="00F4082C"/>
    <w:rsid w:val="00F417E4"/>
    <w:rsid w:val="00F4216E"/>
    <w:rsid w:val="00F4237D"/>
    <w:rsid w:val="00F42A13"/>
    <w:rsid w:val="00F435F7"/>
    <w:rsid w:val="00F44D1F"/>
    <w:rsid w:val="00F4561E"/>
    <w:rsid w:val="00F45624"/>
    <w:rsid w:val="00F513E5"/>
    <w:rsid w:val="00F52DCD"/>
    <w:rsid w:val="00F535A3"/>
    <w:rsid w:val="00F5766C"/>
    <w:rsid w:val="00F609E2"/>
    <w:rsid w:val="00F613D8"/>
    <w:rsid w:val="00F61E99"/>
    <w:rsid w:val="00F620F9"/>
    <w:rsid w:val="00F62428"/>
    <w:rsid w:val="00F62B5F"/>
    <w:rsid w:val="00F63234"/>
    <w:rsid w:val="00F6419A"/>
    <w:rsid w:val="00F65A91"/>
    <w:rsid w:val="00F66033"/>
    <w:rsid w:val="00F679EB"/>
    <w:rsid w:val="00F70B1F"/>
    <w:rsid w:val="00F70F34"/>
    <w:rsid w:val="00F73196"/>
    <w:rsid w:val="00F731EE"/>
    <w:rsid w:val="00F73885"/>
    <w:rsid w:val="00F73967"/>
    <w:rsid w:val="00F73D75"/>
    <w:rsid w:val="00F746D0"/>
    <w:rsid w:val="00F74BD6"/>
    <w:rsid w:val="00F75BEC"/>
    <w:rsid w:val="00F80589"/>
    <w:rsid w:val="00F80ADA"/>
    <w:rsid w:val="00F80B6E"/>
    <w:rsid w:val="00F815AC"/>
    <w:rsid w:val="00F81A75"/>
    <w:rsid w:val="00F825DF"/>
    <w:rsid w:val="00F82AF8"/>
    <w:rsid w:val="00F83501"/>
    <w:rsid w:val="00F83D77"/>
    <w:rsid w:val="00F85186"/>
    <w:rsid w:val="00F855C8"/>
    <w:rsid w:val="00F85A82"/>
    <w:rsid w:val="00F85B24"/>
    <w:rsid w:val="00F864AF"/>
    <w:rsid w:val="00F86B4E"/>
    <w:rsid w:val="00F8762F"/>
    <w:rsid w:val="00F90877"/>
    <w:rsid w:val="00F90D19"/>
    <w:rsid w:val="00F90D70"/>
    <w:rsid w:val="00F91263"/>
    <w:rsid w:val="00F92BB2"/>
    <w:rsid w:val="00F956AF"/>
    <w:rsid w:val="00F96511"/>
    <w:rsid w:val="00F9674D"/>
    <w:rsid w:val="00F96B4C"/>
    <w:rsid w:val="00F976EA"/>
    <w:rsid w:val="00FA0C0A"/>
    <w:rsid w:val="00FA1287"/>
    <w:rsid w:val="00FA1B63"/>
    <w:rsid w:val="00FA1F3C"/>
    <w:rsid w:val="00FA2CC9"/>
    <w:rsid w:val="00FA4C81"/>
    <w:rsid w:val="00FA5C69"/>
    <w:rsid w:val="00FA5E6F"/>
    <w:rsid w:val="00FA760D"/>
    <w:rsid w:val="00FB1264"/>
    <w:rsid w:val="00FB2768"/>
    <w:rsid w:val="00FB4420"/>
    <w:rsid w:val="00FB5552"/>
    <w:rsid w:val="00FB714B"/>
    <w:rsid w:val="00FC02DB"/>
    <w:rsid w:val="00FC04C3"/>
    <w:rsid w:val="00FC073D"/>
    <w:rsid w:val="00FC13A6"/>
    <w:rsid w:val="00FC2E23"/>
    <w:rsid w:val="00FC3024"/>
    <w:rsid w:val="00FC32A2"/>
    <w:rsid w:val="00FC3F5C"/>
    <w:rsid w:val="00FC4968"/>
    <w:rsid w:val="00FC4AD2"/>
    <w:rsid w:val="00FC54BB"/>
    <w:rsid w:val="00FC57AB"/>
    <w:rsid w:val="00FC595B"/>
    <w:rsid w:val="00FC6EFD"/>
    <w:rsid w:val="00FC7B8A"/>
    <w:rsid w:val="00FD21EB"/>
    <w:rsid w:val="00FD224C"/>
    <w:rsid w:val="00FD3AD5"/>
    <w:rsid w:val="00FD452E"/>
    <w:rsid w:val="00FE349E"/>
    <w:rsid w:val="00FE3DAD"/>
    <w:rsid w:val="00FE5AA7"/>
    <w:rsid w:val="00FE5AC5"/>
    <w:rsid w:val="00FE6608"/>
    <w:rsid w:val="00FE7143"/>
    <w:rsid w:val="00FE716B"/>
    <w:rsid w:val="00FF13F1"/>
    <w:rsid w:val="00FF1C49"/>
    <w:rsid w:val="00FF25E5"/>
    <w:rsid w:val="00FF2F91"/>
    <w:rsid w:val="00FF37F2"/>
    <w:rsid w:val="00FF38BB"/>
    <w:rsid w:val="00FF498E"/>
    <w:rsid w:val="00FF5591"/>
    <w:rsid w:val="00FF5879"/>
    <w:rsid w:val="00FF7153"/>
    <w:rsid w:val="00FF73C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3A21AA6"/>
  <w15:docId w15:val="{930289BE-A8D1-4433-8032-F0AFAB26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E645B"/>
    <w:pPr>
      <w:widowControl w:val="0"/>
      <w:kinsoku w:val="0"/>
      <w:spacing w:after="0" w:line="240" w:lineRule="auto"/>
      <w:jc w:val="both"/>
    </w:pPr>
    <w:rPr>
      <w:rFonts w:ascii="Arial" w:hAnsi="Arial"/>
      <w:sz w:val="20"/>
      <w:szCs w:val="24"/>
    </w:rPr>
  </w:style>
  <w:style w:type="paragraph" w:styleId="Titolo1">
    <w:name w:val="heading 1"/>
    <w:basedOn w:val="Normale"/>
    <w:next w:val="Normale"/>
    <w:link w:val="Titolo1Carattere"/>
    <w:uiPriority w:val="9"/>
    <w:qFormat/>
    <w:rsid w:val="00D9379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link w:val="Titolo2Carattere"/>
    <w:uiPriority w:val="9"/>
    <w:qFormat/>
    <w:rsid w:val="009C7694"/>
    <w:pPr>
      <w:widowControl/>
      <w:kinsoku/>
      <w:spacing w:before="100" w:beforeAutospacing="1" w:after="100" w:afterAutospacing="1"/>
      <w:outlineLvl w:val="1"/>
    </w:pPr>
    <w:rPr>
      <w:b/>
      <w:bCs/>
      <w:sz w:val="36"/>
      <w:szCs w:val="36"/>
    </w:rPr>
  </w:style>
  <w:style w:type="paragraph" w:styleId="Titolo3">
    <w:name w:val="heading 3"/>
    <w:basedOn w:val="Normale"/>
    <w:next w:val="Normale"/>
    <w:link w:val="Titolo3Carattere"/>
    <w:uiPriority w:val="9"/>
    <w:unhideWhenUsed/>
    <w:qFormat/>
    <w:rsid w:val="00132947"/>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uiPriority w:val="9"/>
    <w:unhideWhenUsed/>
    <w:qFormat/>
    <w:rsid w:val="00132947"/>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unhideWhenUsed/>
    <w:qFormat/>
    <w:rsid w:val="00132947"/>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ParagraphStyle">
    <w:name w:val="NormalParagraphStyle"/>
    <w:basedOn w:val="Normale"/>
    <w:rsid w:val="003E0E36"/>
    <w:pPr>
      <w:kinsoku/>
      <w:autoSpaceDE w:val="0"/>
      <w:autoSpaceDN w:val="0"/>
      <w:adjustRightInd w:val="0"/>
      <w:spacing w:line="288" w:lineRule="auto"/>
      <w:textAlignment w:val="center"/>
    </w:pPr>
    <w:rPr>
      <w:rFonts w:ascii="Times-Roman" w:eastAsia="Times New Roman" w:hAnsi="Times-Roman"/>
      <w:color w:val="000000"/>
      <w:lang w:eastAsia="en-US"/>
    </w:rPr>
  </w:style>
  <w:style w:type="paragraph" w:styleId="Intestazione">
    <w:name w:val="header"/>
    <w:basedOn w:val="Normale"/>
    <w:link w:val="IntestazioneCarattere"/>
    <w:uiPriority w:val="99"/>
    <w:rsid w:val="003E0E36"/>
    <w:pPr>
      <w:widowControl/>
      <w:tabs>
        <w:tab w:val="center" w:pos="4153"/>
        <w:tab w:val="right" w:pos="8306"/>
      </w:tabs>
      <w:kinsoku/>
    </w:pPr>
    <w:rPr>
      <w:rFonts w:eastAsia="Times New Roman"/>
      <w:lang w:eastAsia="en-US"/>
    </w:rPr>
  </w:style>
  <w:style w:type="character" w:customStyle="1" w:styleId="IntestazioneCarattere">
    <w:name w:val="Intestazione Carattere"/>
    <w:basedOn w:val="Carpredefinitoparagrafo"/>
    <w:link w:val="Intestazione"/>
    <w:uiPriority w:val="99"/>
    <w:rsid w:val="003E0E36"/>
    <w:rPr>
      <w:rFonts w:ascii="Times New Roman" w:eastAsia="Times New Roman" w:hAnsi="Times New Roman"/>
      <w:sz w:val="24"/>
      <w:szCs w:val="24"/>
      <w:lang w:eastAsia="en-US"/>
    </w:rPr>
  </w:style>
  <w:style w:type="paragraph" w:styleId="Testofumetto">
    <w:name w:val="Balloon Text"/>
    <w:basedOn w:val="Normale"/>
    <w:link w:val="TestofumettoCarattere"/>
    <w:uiPriority w:val="99"/>
    <w:semiHidden/>
    <w:unhideWhenUsed/>
    <w:rsid w:val="003E0E3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E0E36"/>
    <w:rPr>
      <w:rFonts w:ascii="Tahoma" w:hAnsi="Tahoma" w:cs="Tahoma"/>
      <w:sz w:val="16"/>
      <w:szCs w:val="16"/>
    </w:rPr>
  </w:style>
  <w:style w:type="paragraph" w:styleId="Pidipagina">
    <w:name w:val="footer"/>
    <w:basedOn w:val="Normale"/>
    <w:link w:val="PidipaginaCarattere"/>
    <w:uiPriority w:val="99"/>
    <w:unhideWhenUsed/>
    <w:rsid w:val="00F80B6E"/>
    <w:pPr>
      <w:tabs>
        <w:tab w:val="center" w:pos="4819"/>
        <w:tab w:val="right" w:pos="9638"/>
      </w:tabs>
    </w:pPr>
  </w:style>
  <w:style w:type="character" w:customStyle="1" w:styleId="PidipaginaCarattere">
    <w:name w:val="Piè di pagina Carattere"/>
    <w:basedOn w:val="Carpredefinitoparagrafo"/>
    <w:link w:val="Pidipagina"/>
    <w:uiPriority w:val="99"/>
    <w:rsid w:val="00F80B6E"/>
    <w:rPr>
      <w:rFonts w:ascii="Times New Roman" w:hAnsi="Times New Roman"/>
      <w:sz w:val="24"/>
      <w:szCs w:val="24"/>
    </w:rPr>
  </w:style>
  <w:style w:type="paragraph" w:styleId="Paragrafoelenco">
    <w:name w:val="List Paragraph"/>
    <w:basedOn w:val="Normale"/>
    <w:uiPriority w:val="34"/>
    <w:qFormat/>
    <w:rsid w:val="00F80B6E"/>
    <w:pPr>
      <w:ind w:left="720"/>
      <w:contextualSpacing/>
    </w:pPr>
  </w:style>
  <w:style w:type="paragraph" w:styleId="PreformattatoHTML">
    <w:name w:val="HTML Preformatted"/>
    <w:basedOn w:val="Normale"/>
    <w:link w:val="PreformattatoHTMLCarattere"/>
    <w:uiPriority w:val="99"/>
    <w:unhideWhenUsed/>
    <w:rsid w:val="003341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pPr>
    <w:rPr>
      <w:rFonts w:ascii="Courier New" w:eastAsia="Times New Roman" w:hAnsi="Courier New" w:cs="Courier New"/>
      <w:szCs w:val="20"/>
    </w:rPr>
  </w:style>
  <w:style w:type="character" w:customStyle="1" w:styleId="PreformattatoHTMLCarattere">
    <w:name w:val="Preformattato HTML Carattere"/>
    <w:basedOn w:val="Carpredefinitoparagrafo"/>
    <w:link w:val="PreformattatoHTML"/>
    <w:uiPriority w:val="99"/>
    <w:rsid w:val="003341EE"/>
    <w:rPr>
      <w:rFonts w:ascii="Courier New" w:eastAsia="Times New Roman" w:hAnsi="Courier New" w:cs="Courier New"/>
      <w:sz w:val="20"/>
      <w:szCs w:val="20"/>
    </w:rPr>
  </w:style>
  <w:style w:type="character" w:styleId="Collegamentoipertestuale">
    <w:name w:val="Hyperlink"/>
    <w:basedOn w:val="Carpredefinitoparagrafo"/>
    <w:uiPriority w:val="99"/>
    <w:unhideWhenUsed/>
    <w:rsid w:val="00E31112"/>
    <w:rPr>
      <w:color w:val="0000FF"/>
      <w:u w:val="single"/>
    </w:rPr>
  </w:style>
  <w:style w:type="paragraph" w:customStyle="1" w:styleId="Default">
    <w:name w:val="Default"/>
    <w:rsid w:val="00E31112"/>
    <w:pPr>
      <w:autoSpaceDE w:val="0"/>
      <w:autoSpaceDN w:val="0"/>
      <w:adjustRightInd w:val="0"/>
      <w:spacing w:after="0" w:line="240" w:lineRule="auto"/>
    </w:pPr>
    <w:rPr>
      <w:rFonts w:ascii="Times New Roman" w:eastAsiaTheme="minorHAnsi" w:hAnsi="Times New Roman"/>
      <w:color w:val="000000"/>
      <w:sz w:val="24"/>
      <w:szCs w:val="24"/>
      <w:lang w:eastAsia="en-US"/>
    </w:rPr>
  </w:style>
  <w:style w:type="table" w:styleId="Grigliatabella">
    <w:name w:val="Table Grid"/>
    <w:basedOn w:val="Tabellanormale"/>
    <w:uiPriority w:val="39"/>
    <w:rsid w:val="00CB79E7"/>
    <w:pPr>
      <w:spacing w:after="0" w:line="240" w:lineRule="auto"/>
    </w:pPr>
    <w:rPr>
      <w:rFonts w:eastAsia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Art">
    <w:name w:val="Art."/>
    <w:uiPriority w:val="99"/>
    <w:rsid w:val="008F5092"/>
    <w:pPr>
      <w:numPr>
        <w:numId w:val="1"/>
      </w:numPr>
    </w:pPr>
  </w:style>
  <w:style w:type="paragraph" w:styleId="Rientrocorpodeltesto">
    <w:name w:val="Body Text Indent"/>
    <w:basedOn w:val="Normale"/>
    <w:link w:val="RientrocorpodeltestoCarattere"/>
    <w:uiPriority w:val="99"/>
    <w:rsid w:val="002D3EAA"/>
    <w:pPr>
      <w:widowControl/>
      <w:kinsoku/>
      <w:spacing w:line="360" w:lineRule="auto"/>
      <w:ind w:left="426"/>
    </w:pPr>
    <w:rPr>
      <w:rFonts w:eastAsia="Times New Roman"/>
      <w:szCs w:val="20"/>
    </w:rPr>
  </w:style>
  <w:style w:type="character" w:customStyle="1" w:styleId="RientrocorpodeltestoCarattere">
    <w:name w:val="Rientro corpo del testo Carattere"/>
    <w:basedOn w:val="Carpredefinitoparagrafo"/>
    <w:link w:val="Rientrocorpodeltesto"/>
    <w:uiPriority w:val="99"/>
    <w:rsid w:val="002D3EAA"/>
    <w:rPr>
      <w:rFonts w:ascii="Times New Roman" w:eastAsia="Times New Roman" w:hAnsi="Times New Roman"/>
      <w:sz w:val="20"/>
      <w:szCs w:val="20"/>
    </w:rPr>
  </w:style>
  <w:style w:type="paragraph" w:styleId="Rientrocorpodeltesto2">
    <w:name w:val="Body Text Indent 2"/>
    <w:basedOn w:val="Normale"/>
    <w:link w:val="Rientrocorpodeltesto2Carattere"/>
    <w:uiPriority w:val="99"/>
    <w:rsid w:val="002D3EAA"/>
    <w:pPr>
      <w:widowControl/>
      <w:kinsoku/>
      <w:spacing w:line="360" w:lineRule="auto"/>
      <w:ind w:firstLine="426"/>
    </w:pPr>
    <w:rPr>
      <w:rFonts w:eastAsia="Times New Roman"/>
      <w:szCs w:val="20"/>
    </w:rPr>
  </w:style>
  <w:style w:type="character" w:customStyle="1" w:styleId="Rientrocorpodeltesto2Carattere">
    <w:name w:val="Rientro corpo del testo 2 Carattere"/>
    <w:basedOn w:val="Carpredefinitoparagrafo"/>
    <w:link w:val="Rientrocorpodeltesto2"/>
    <w:uiPriority w:val="99"/>
    <w:rsid w:val="002D3EAA"/>
    <w:rPr>
      <w:rFonts w:ascii="Times New Roman" w:eastAsia="Times New Roman" w:hAnsi="Times New Roman"/>
      <w:sz w:val="20"/>
      <w:szCs w:val="20"/>
    </w:rPr>
  </w:style>
  <w:style w:type="character" w:styleId="Rimandocommento">
    <w:name w:val="annotation reference"/>
    <w:uiPriority w:val="99"/>
    <w:unhideWhenUsed/>
    <w:rsid w:val="002D3EAA"/>
    <w:rPr>
      <w:sz w:val="16"/>
      <w:szCs w:val="16"/>
    </w:rPr>
  </w:style>
  <w:style w:type="paragraph" w:styleId="Testocommento">
    <w:name w:val="annotation text"/>
    <w:basedOn w:val="Normale"/>
    <w:link w:val="TestocommentoCarattere"/>
    <w:uiPriority w:val="99"/>
    <w:unhideWhenUsed/>
    <w:rsid w:val="002D3EAA"/>
    <w:pPr>
      <w:widowControl/>
      <w:kinsoku/>
    </w:pPr>
    <w:rPr>
      <w:rFonts w:eastAsia="Times New Roman"/>
      <w:szCs w:val="20"/>
    </w:rPr>
  </w:style>
  <w:style w:type="character" w:customStyle="1" w:styleId="TestocommentoCarattere">
    <w:name w:val="Testo commento Carattere"/>
    <w:basedOn w:val="Carpredefinitoparagrafo"/>
    <w:link w:val="Testocommento"/>
    <w:uiPriority w:val="99"/>
    <w:rsid w:val="002D3EAA"/>
    <w:rPr>
      <w:rFonts w:ascii="Times New Roman" w:eastAsia="Times New Roman" w:hAnsi="Times New Roman"/>
      <w:sz w:val="20"/>
      <w:szCs w:val="20"/>
    </w:rPr>
  </w:style>
  <w:style w:type="paragraph" w:customStyle="1" w:styleId="Standard">
    <w:name w:val="Standard"/>
    <w:rsid w:val="002D3EAA"/>
    <w:pPr>
      <w:suppressAutoHyphens/>
      <w:autoSpaceDN w:val="0"/>
      <w:textAlignment w:val="baseline"/>
    </w:pPr>
    <w:rPr>
      <w:rFonts w:ascii="Calibri" w:eastAsia="Calibri" w:hAnsi="Calibri"/>
      <w:kern w:val="3"/>
      <w:lang w:eastAsia="zh-CN"/>
    </w:rPr>
  </w:style>
  <w:style w:type="paragraph" w:styleId="Testonormale">
    <w:name w:val="Plain Text"/>
    <w:basedOn w:val="Normale"/>
    <w:link w:val="TestonormaleCarattere"/>
    <w:rsid w:val="002D3EAA"/>
    <w:pPr>
      <w:widowControl/>
      <w:kinsoku/>
    </w:pPr>
    <w:rPr>
      <w:rFonts w:ascii="Courier New" w:eastAsia="Times New Roman" w:hAnsi="Courier New" w:cs="Courier New"/>
      <w:szCs w:val="20"/>
    </w:rPr>
  </w:style>
  <w:style w:type="character" w:customStyle="1" w:styleId="TestonormaleCarattere">
    <w:name w:val="Testo normale Carattere"/>
    <w:basedOn w:val="Carpredefinitoparagrafo"/>
    <w:link w:val="Testonormale"/>
    <w:rsid w:val="002D3EAA"/>
    <w:rPr>
      <w:rFonts w:ascii="Courier New" w:eastAsia="Times New Roman" w:hAnsi="Courier New" w:cs="Courier New"/>
      <w:sz w:val="20"/>
      <w:szCs w:val="20"/>
    </w:rPr>
  </w:style>
  <w:style w:type="numbering" w:customStyle="1" w:styleId="WW8Num53">
    <w:name w:val="WW8Num53"/>
    <w:basedOn w:val="Nessunelenco"/>
    <w:rsid w:val="002D3EAA"/>
    <w:pPr>
      <w:numPr>
        <w:numId w:val="3"/>
      </w:numPr>
    </w:pPr>
  </w:style>
  <w:style w:type="paragraph" w:styleId="Soggettocommento">
    <w:name w:val="annotation subject"/>
    <w:basedOn w:val="Testocommento"/>
    <w:next w:val="Testocommento"/>
    <w:link w:val="SoggettocommentoCarattere"/>
    <w:uiPriority w:val="99"/>
    <w:semiHidden/>
    <w:unhideWhenUsed/>
    <w:rsid w:val="002D3EAA"/>
    <w:pPr>
      <w:widowControl w:val="0"/>
      <w:kinsoku w:val="0"/>
    </w:pPr>
    <w:rPr>
      <w:rFonts w:eastAsiaTheme="minorEastAsia"/>
      <w:b/>
      <w:bCs/>
    </w:rPr>
  </w:style>
  <w:style w:type="character" w:customStyle="1" w:styleId="SoggettocommentoCarattere">
    <w:name w:val="Soggetto commento Carattere"/>
    <w:basedOn w:val="TestocommentoCarattere"/>
    <w:link w:val="Soggettocommento"/>
    <w:uiPriority w:val="99"/>
    <w:semiHidden/>
    <w:rsid w:val="002D3EAA"/>
    <w:rPr>
      <w:rFonts w:ascii="Times New Roman" w:eastAsia="Times New Roman" w:hAnsi="Times New Roman"/>
      <w:b/>
      <w:bCs/>
      <w:sz w:val="20"/>
      <w:szCs w:val="20"/>
    </w:rPr>
  </w:style>
  <w:style w:type="character" w:customStyle="1" w:styleId="Titolo2Carattere">
    <w:name w:val="Titolo 2 Carattere"/>
    <w:basedOn w:val="Carpredefinitoparagrafo"/>
    <w:link w:val="Titolo2"/>
    <w:uiPriority w:val="9"/>
    <w:rsid w:val="009C7694"/>
    <w:rPr>
      <w:rFonts w:ascii="Times New Roman" w:hAnsi="Times New Roman"/>
      <w:b/>
      <w:bCs/>
      <w:sz w:val="36"/>
      <w:szCs w:val="36"/>
    </w:rPr>
  </w:style>
  <w:style w:type="paragraph" w:styleId="Revisione">
    <w:name w:val="Revision"/>
    <w:hidden/>
    <w:uiPriority w:val="99"/>
    <w:semiHidden/>
    <w:rsid w:val="008047F5"/>
    <w:pPr>
      <w:spacing w:after="0" w:line="240" w:lineRule="auto"/>
    </w:pPr>
    <w:rPr>
      <w:rFonts w:ascii="Times New Roman" w:hAnsi="Times New Roman"/>
      <w:sz w:val="24"/>
      <w:szCs w:val="24"/>
    </w:rPr>
  </w:style>
  <w:style w:type="character" w:customStyle="1" w:styleId="Titolo1Carattere">
    <w:name w:val="Titolo 1 Carattere"/>
    <w:basedOn w:val="Carpredefinitoparagrafo"/>
    <w:link w:val="Titolo1"/>
    <w:uiPriority w:val="9"/>
    <w:rsid w:val="00D9379B"/>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D9379B"/>
    <w:pPr>
      <w:widowControl/>
      <w:kinsoku/>
      <w:spacing w:line="259" w:lineRule="auto"/>
      <w:outlineLvl w:val="9"/>
    </w:pPr>
  </w:style>
  <w:style w:type="paragraph" w:styleId="Sommario2">
    <w:name w:val="toc 2"/>
    <w:basedOn w:val="Normale"/>
    <w:next w:val="Normale"/>
    <w:autoRedefine/>
    <w:uiPriority w:val="39"/>
    <w:unhideWhenUsed/>
    <w:qFormat/>
    <w:rsid w:val="00D9379B"/>
    <w:pPr>
      <w:spacing w:after="100"/>
      <w:ind w:left="240"/>
    </w:pPr>
  </w:style>
  <w:style w:type="paragraph" w:styleId="Nessunaspaziatura">
    <w:name w:val="No Spacing"/>
    <w:link w:val="NessunaspaziaturaCarattere"/>
    <w:uiPriority w:val="1"/>
    <w:qFormat/>
    <w:rsid w:val="00132947"/>
    <w:pPr>
      <w:spacing w:after="0" w:line="240" w:lineRule="auto"/>
    </w:pPr>
    <w:rPr>
      <w:rFonts w:cstheme="minorBidi"/>
    </w:rPr>
  </w:style>
  <w:style w:type="character" w:customStyle="1" w:styleId="NessunaspaziaturaCarattere">
    <w:name w:val="Nessuna spaziatura Carattere"/>
    <w:basedOn w:val="Carpredefinitoparagrafo"/>
    <w:link w:val="Nessunaspaziatura"/>
    <w:uiPriority w:val="1"/>
    <w:rsid w:val="00132947"/>
    <w:rPr>
      <w:rFonts w:cstheme="minorBidi"/>
    </w:rPr>
  </w:style>
  <w:style w:type="paragraph" w:styleId="Sommario1">
    <w:name w:val="toc 1"/>
    <w:basedOn w:val="Normale"/>
    <w:next w:val="Normale"/>
    <w:autoRedefine/>
    <w:uiPriority w:val="39"/>
    <w:unhideWhenUsed/>
    <w:qFormat/>
    <w:rsid w:val="00132947"/>
    <w:pPr>
      <w:spacing w:after="100"/>
    </w:pPr>
  </w:style>
  <w:style w:type="character" w:customStyle="1" w:styleId="Titolo3Carattere">
    <w:name w:val="Titolo 3 Carattere"/>
    <w:basedOn w:val="Carpredefinitoparagrafo"/>
    <w:link w:val="Titolo3"/>
    <w:uiPriority w:val="9"/>
    <w:rsid w:val="00132947"/>
    <w:rPr>
      <w:rFonts w:asciiTheme="majorHAnsi" w:eastAsiaTheme="majorEastAsia" w:hAnsiTheme="majorHAnsi" w:cstheme="majorBidi"/>
      <w:color w:val="243F60" w:themeColor="accent1" w:themeShade="7F"/>
      <w:sz w:val="24"/>
      <w:szCs w:val="24"/>
    </w:rPr>
  </w:style>
  <w:style w:type="character" w:customStyle="1" w:styleId="Titolo4Carattere">
    <w:name w:val="Titolo 4 Carattere"/>
    <w:basedOn w:val="Carpredefinitoparagrafo"/>
    <w:link w:val="Titolo4"/>
    <w:uiPriority w:val="9"/>
    <w:rsid w:val="00132947"/>
    <w:rPr>
      <w:rFonts w:asciiTheme="majorHAnsi" w:eastAsiaTheme="majorEastAsia" w:hAnsiTheme="majorHAnsi" w:cstheme="majorBidi"/>
      <w:i/>
      <w:iCs/>
      <w:color w:val="365F91" w:themeColor="accent1" w:themeShade="BF"/>
      <w:sz w:val="24"/>
      <w:szCs w:val="24"/>
    </w:rPr>
  </w:style>
  <w:style w:type="character" w:customStyle="1" w:styleId="Titolo5Carattere">
    <w:name w:val="Titolo 5 Carattere"/>
    <w:basedOn w:val="Carpredefinitoparagrafo"/>
    <w:link w:val="Titolo5"/>
    <w:uiPriority w:val="9"/>
    <w:rsid w:val="00132947"/>
    <w:rPr>
      <w:rFonts w:asciiTheme="majorHAnsi" w:eastAsiaTheme="majorEastAsia" w:hAnsiTheme="majorHAnsi" w:cstheme="majorBidi"/>
      <w:color w:val="365F91" w:themeColor="accent1" w:themeShade="BF"/>
      <w:sz w:val="24"/>
      <w:szCs w:val="24"/>
    </w:rPr>
  </w:style>
  <w:style w:type="character" w:styleId="Enfasigrassetto">
    <w:name w:val="Strong"/>
    <w:basedOn w:val="Carpredefinitoparagrafo"/>
    <w:uiPriority w:val="22"/>
    <w:qFormat/>
    <w:rsid w:val="003F7E29"/>
    <w:rPr>
      <w:b/>
      <w:bCs/>
    </w:rPr>
  </w:style>
  <w:style w:type="character" w:styleId="Testosegnaposto">
    <w:name w:val="Placeholder Text"/>
    <w:basedOn w:val="Carpredefinitoparagrafo"/>
    <w:uiPriority w:val="99"/>
    <w:semiHidden/>
    <w:rsid w:val="0008580D"/>
    <w:rPr>
      <w:color w:val="808080"/>
    </w:rPr>
  </w:style>
  <w:style w:type="table" w:customStyle="1" w:styleId="Grigliatabella1">
    <w:name w:val="Griglia tabella1"/>
    <w:basedOn w:val="Tabellanormale"/>
    <w:next w:val="Grigliatabella"/>
    <w:uiPriority w:val="59"/>
    <w:rsid w:val="00390BE5"/>
    <w:pPr>
      <w:widowControl w:val="0"/>
      <w:autoSpaceDN w:val="0"/>
      <w:spacing w:after="0" w:line="240" w:lineRule="auto"/>
      <w:textAlignment w:val="baseline"/>
    </w:pPr>
    <w:rPr>
      <w:rFonts w:ascii="Times New Roman" w:eastAsia="SimSun" w:hAnsi="Times New Roman"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3">
    <w:name w:val="toc 3"/>
    <w:basedOn w:val="Normale"/>
    <w:next w:val="Normale"/>
    <w:autoRedefine/>
    <w:uiPriority w:val="39"/>
    <w:unhideWhenUsed/>
    <w:qFormat/>
    <w:rsid w:val="00AB791A"/>
    <w:pPr>
      <w:spacing w:after="100"/>
      <w:ind w:left="480"/>
    </w:pPr>
  </w:style>
  <w:style w:type="character" w:customStyle="1" w:styleId="msodel0">
    <w:name w:val="msodel"/>
    <w:basedOn w:val="Carpredefinitoparagrafo"/>
    <w:rsid w:val="004450FE"/>
  </w:style>
  <w:style w:type="character" w:customStyle="1" w:styleId="msoins0">
    <w:name w:val="msoins"/>
    <w:basedOn w:val="Carpredefinitoparagrafo"/>
    <w:rsid w:val="004450FE"/>
  </w:style>
  <w:style w:type="paragraph" w:styleId="NormaleWeb">
    <w:name w:val="Normal (Web)"/>
    <w:basedOn w:val="Normale"/>
    <w:uiPriority w:val="99"/>
    <w:semiHidden/>
    <w:unhideWhenUsed/>
    <w:rsid w:val="004450FE"/>
    <w:pPr>
      <w:widowControl/>
      <w:kinsoku/>
      <w:spacing w:before="100" w:beforeAutospacing="1" w:after="100" w:afterAutospacing="1"/>
    </w:pPr>
    <w:rPr>
      <w:rFonts w:eastAsia="Times New Roman"/>
    </w:rPr>
  </w:style>
  <w:style w:type="paragraph" w:styleId="Corpotesto">
    <w:name w:val="Body Text"/>
    <w:basedOn w:val="Normale"/>
    <w:link w:val="CorpotestoCarattere"/>
    <w:uiPriority w:val="99"/>
    <w:unhideWhenUsed/>
    <w:rsid w:val="00072B3A"/>
    <w:pPr>
      <w:spacing w:after="120"/>
    </w:pPr>
  </w:style>
  <w:style w:type="character" w:customStyle="1" w:styleId="CorpotestoCarattere">
    <w:name w:val="Corpo testo Carattere"/>
    <w:basedOn w:val="Carpredefinitoparagrafo"/>
    <w:link w:val="Corpotesto"/>
    <w:uiPriority w:val="99"/>
    <w:rsid w:val="00072B3A"/>
    <w:rPr>
      <w:rFonts w:ascii="Times New Roman" w:hAnsi="Times New Roman"/>
      <w:sz w:val="24"/>
      <w:szCs w:val="24"/>
    </w:rPr>
  </w:style>
  <w:style w:type="paragraph" w:customStyle="1" w:styleId="1titolo">
    <w:name w:val="1 titolo"/>
    <w:basedOn w:val="Normale"/>
    <w:qFormat/>
    <w:rsid w:val="006D1B1C"/>
    <w:pPr>
      <w:keepNext/>
      <w:widowControl/>
      <w:numPr>
        <w:numId w:val="13"/>
      </w:numPr>
      <w:kinsoku/>
      <w:spacing w:before="240" w:line="480" w:lineRule="auto"/>
      <w:ind w:left="360"/>
      <w:jc w:val="center"/>
      <w:outlineLvl w:val="0"/>
    </w:pPr>
    <w:rPr>
      <w:rFonts w:eastAsia="Times New Roman" w:cs="Arial"/>
      <w:b/>
      <w:szCs w:val="20"/>
      <w:lang w:eastAsia="en-US"/>
    </w:rPr>
  </w:style>
  <w:style w:type="paragraph" w:customStyle="1" w:styleId="Stile2">
    <w:name w:val="Stile2"/>
    <w:basedOn w:val="Corpotesto"/>
    <w:qFormat/>
    <w:rsid w:val="009A7B4C"/>
    <w:pPr>
      <w:widowControl/>
      <w:numPr>
        <w:ilvl w:val="1"/>
        <w:numId w:val="13"/>
      </w:numPr>
      <w:tabs>
        <w:tab w:val="left" w:pos="0"/>
        <w:tab w:val="num" w:pos="360"/>
      </w:tabs>
      <w:kinsoku/>
      <w:spacing w:after="0"/>
      <w:ind w:left="0" w:firstLine="0"/>
    </w:pPr>
    <w:rPr>
      <w:rFonts w:eastAsia="Times New Roman" w:cs="Arial"/>
      <w:szCs w:val="20"/>
    </w:rPr>
  </w:style>
  <w:style w:type="character" w:customStyle="1" w:styleId="ListLabel173">
    <w:name w:val="ListLabel 173"/>
    <w:qFormat/>
    <w:rsid w:val="006E0464"/>
    <w:rPr>
      <w:rFonts w:ascii="Arial" w:eastAsia="Times New Roman" w:hAnsi="Arial" w:cs="Arial"/>
      <w:color w:val="000000"/>
      <w:sz w:val="20"/>
      <w:szCs w:val="20"/>
      <w:lang w:eastAsia="en-US"/>
    </w:rPr>
  </w:style>
  <w:style w:type="paragraph" w:customStyle="1" w:styleId="gmail-msolistparagraph">
    <w:name w:val="gmail-msolistparagraph"/>
    <w:basedOn w:val="Normale"/>
    <w:rsid w:val="00E77B32"/>
    <w:pPr>
      <w:widowControl/>
      <w:kinsoku/>
      <w:spacing w:before="100" w:beforeAutospacing="1" w:after="100" w:afterAutospacing="1"/>
    </w:pPr>
    <w:rPr>
      <w:rFonts w:eastAsia="Times New Roman"/>
    </w:rPr>
  </w:style>
  <w:style w:type="character" w:customStyle="1" w:styleId="gmail-nessuno">
    <w:name w:val="gmail-nessuno"/>
    <w:basedOn w:val="Carpredefinitoparagrafo"/>
    <w:rsid w:val="00E77B32"/>
  </w:style>
  <w:style w:type="table" w:customStyle="1" w:styleId="Grigliatabella11">
    <w:name w:val="Griglia tabella11"/>
    <w:basedOn w:val="Tabellanormale"/>
    <w:next w:val="Grigliatabella"/>
    <w:uiPriority w:val="39"/>
    <w:rsid w:val="005D326C"/>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notaapidipagina">
    <w:name w:val="footnote text"/>
    <w:basedOn w:val="Normale"/>
    <w:link w:val="TestonotaapidipaginaCarattere"/>
    <w:uiPriority w:val="99"/>
    <w:unhideWhenUsed/>
    <w:rsid w:val="00D10756"/>
    <w:pPr>
      <w:widowControl/>
      <w:kinsoku/>
      <w:ind w:left="567" w:right="567"/>
    </w:pPr>
    <w:rPr>
      <w:rFonts w:eastAsia="Times New Roman"/>
      <w:szCs w:val="20"/>
      <w:lang w:eastAsia="en-US"/>
    </w:rPr>
  </w:style>
  <w:style w:type="character" w:customStyle="1" w:styleId="TestonotaapidipaginaCarattere">
    <w:name w:val="Testo nota a piè di pagina Carattere"/>
    <w:basedOn w:val="Carpredefinitoparagrafo"/>
    <w:link w:val="Testonotaapidipagina"/>
    <w:uiPriority w:val="99"/>
    <w:rsid w:val="00D10756"/>
    <w:rPr>
      <w:rFonts w:ascii="Times New Roman" w:eastAsia="Times New Roman" w:hAnsi="Times New Roman"/>
      <w:sz w:val="20"/>
      <w:szCs w:val="20"/>
      <w:lang w:eastAsia="en-US"/>
    </w:rPr>
  </w:style>
  <w:style w:type="character" w:styleId="Rimandonotaapidipagina">
    <w:name w:val="footnote reference"/>
    <w:basedOn w:val="Carpredefinitoparagrafo"/>
    <w:uiPriority w:val="99"/>
    <w:semiHidden/>
    <w:unhideWhenUsed/>
    <w:rsid w:val="00D10756"/>
    <w:rPr>
      <w:vertAlign w:val="superscript"/>
    </w:rPr>
  </w:style>
  <w:style w:type="table" w:customStyle="1" w:styleId="Grigliatabella2">
    <w:name w:val="Griglia tabella2"/>
    <w:basedOn w:val="Tabellanormale"/>
    <w:next w:val="Grigliatabella"/>
    <w:uiPriority w:val="39"/>
    <w:rsid w:val="00584B9F"/>
    <w:pPr>
      <w:spacing w:after="0" w:line="240" w:lineRule="auto"/>
    </w:pPr>
    <w:rPr>
      <w:rFonts w:eastAsia="Calibri"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4B51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350">
      <w:bodyDiv w:val="1"/>
      <w:marLeft w:val="0"/>
      <w:marRight w:val="0"/>
      <w:marTop w:val="0"/>
      <w:marBottom w:val="0"/>
      <w:divBdr>
        <w:top w:val="none" w:sz="0" w:space="0" w:color="auto"/>
        <w:left w:val="none" w:sz="0" w:space="0" w:color="auto"/>
        <w:bottom w:val="none" w:sz="0" w:space="0" w:color="auto"/>
        <w:right w:val="none" w:sz="0" w:space="0" w:color="auto"/>
      </w:divBdr>
    </w:div>
    <w:div w:id="20009774">
      <w:bodyDiv w:val="1"/>
      <w:marLeft w:val="0"/>
      <w:marRight w:val="0"/>
      <w:marTop w:val="0"/>
      <w:marBottom w:val="0"/>
      <w:divBdr>
        <w:top w:val="none" w:sz="0" w:space="0" w:color="auto"/>
        <w:left w:val="none" w:sz="0" w:space="0" w:color="auto"/>
        <w:bottom w:val="none" w:sz="0" w:space="0" w:color="auto"/>
        <w:right w:val="none" w:sz="0" w:space="0" w:color="auto"/>
      </w:divBdr>
    </w:div>
    <w:div w:id="150144678">
      <w:bodyDiv w:val="1"/>
      <w:marLeft w:val="0"/>
      <w:marRight w:val="0"/>
      <w:marTop w:val="0"/>
      <w:marBottom w:val="0"/>
      <w:divBdr>
        <w:top w:val="none" w:sz="0" w:space="0" w:color="auto"/>
        <w:left w:val="none" w:sz="0" w:space="0" w:color="auto"/>
        <w:bottom w:val="none" w:sz="0" w:space="0" w:color="auto"/>
        <w:right w:val="none" w:sz="0" w:space="0" w:color="auto"/>
      </w:divBdr>
      <w:divsChild>
        <w:div w:id="765922719">
          <w:marLeft w:val="0"/>
          <w:marRight w:val="0"/>
          <w:marTop w:val="0"/>
          <w:marBottom w:val="0"/>
          <w:divBdr>
            <w:top w:val="none" w:sz="0" w:space="0" w:color="auto"/>
            <w:left w:val="none" w:sz="0" w:space="0" w:color="auto"/>
            <w:bottom w:val="none" w:sz="0" w:space="0" w:color="auto"/>
            <w:right w:val="none" w:sz="0" w:space="0" w:color="auto"/>
          </w:divBdr>
        </w:div>
      </w:divsChild>
    </w:div>
    <w:div w:id="423503861">
      <w:bodyDiv w:val="1"/>
      <w:marLeft w:val="0"/>
      <w:marRight w:val="0"/>
      <w:marTop w:val="0"/>
      <w:marBottom w:val="0"/>
      <w:divBdr>
        <w:top w:val="none" w:sz="0" w:space="0" w:color="auto"/>
        <w:left w:val="none" w:sz="0" w:space="0" w:color="auto"/>
        <w:bottom w:val="none" w:sz="0" w:space="0" w:color="auto"/>
        <w:right w:val="none" w:sz="0" w:space="0" w:color="auto"/>
      </w:divBdr>
    </w:div>
    <w:div w:id="480267472">
      <w:bodyDiv w:val="1"/>
      <w:marLeft w:val="0"/>
      <w:marRight w:val="0"/>
      <w:marTop w:val="0"/>
      <w:marBottom w:val="0"/>
      <w:divBdr>
        <w:top w:val="none" w:sz="0" w:space="0" w:color="auto"/>
        <w:left w:val="none" w:sz="0" w:space="0" w:color="auto"/>
        <w:bottom w:val="none" w:sz="0" w:space="0" w:color="auto"/>
        <w:right w:val="none" w:sz="0" w:space="0" w:color="auto"/>
      </w:divBdr>
    </w:div>
    <w:div w:id="513885321">
      <w:bodyDiv w:val="1"/>
      <w:marLeft w:val="0"/>
      <w:marRight w:val="0"/>
      <w:marTop w:val="0"/>
      <w:marBottom w:val="0"/>
      <w:divBdr>
        <w:top w:val="none" w:sz="0" w:space="0" w:color="auto"/>
        <w:left w:val="none" w:sz="0" w:space="0" w:color="auto"/>
        <w:bottom w:val="none" w:sz="0" w:space="0" w:color="auto"/>
        <w:right w:val="none" w:sz="0" w:space="0" w:color="auto"/>
      </w:divBdr>
    </w:div>
    <w:div w:id="685794196">
      <w:bodyDiv w:val="1"/>
      <w:marLeft w:val="0"/>
      <w:marRight w:val="0"/>
      <w:marTop w:val="0"/>
      <w:marBottom w:val="0"/>
      <w:divBdr>
        <w:top w:val="none" w:sz="0" w:space="0" w:color="auto"/>
        <w:left w:val="none" w:sz="0" w:space="0" w:color="auto"/>
        <w:bottom w:val="none" w:sz="0" w:space="0" w:color="auto"/>
        <w:right w:val="none" w:sz="0" w:space="0" w:color="auto"/>
      </w:divBdr>
    </w:div>
    <w:div w:id="802235136">
      <w:bodyDiv w:val="1"/>
      <w:marLeft w:val="0"/>
      <w:marRight w:val="0"/>
      <w:marTop w:val="0"/>
      <w:marBottom w:val="0"/>
      <w:divBdr>
        <w:top w:val="none" w:sz="0" w:space="0" w:color="auto"/>
        <w:left w:val="none" w:sz="0" w:space="0" w:color="auto"/>
        <w:bottom w:val="none" w:sz="0" w:space="0" w:color="auto"/>
        <w:right w:val="none" w:sz="0" w:space="0" w:color="auto"/>
      </w:divBdr>
    </w:div>
    <w:div w:id="813790724">
      <w:bodyDiv w:val="1"/>
      <w:marLeft w:val="0"/>
      <w:marRight w:val="0"/>
      <w:marTop w:val="0"/>
      <w:marBottom w:val="0"/>
      <w:divBdr>
        <w:top w:val="none" w:sz="0" w:space="0" w:color="auto"/>
        <w:left w:val="none" w:sz="0" w:space="0" w:color="auto"/>
        <w:bottom w:val="none" w:sz="0" w:space="0" w:color="auto"/>
        <w:right w:val="none" w:sz="0" w:space="0" w:color="auto"/>
      </w:divBdr>
    </w:div>
    <w:div w:id="856891342">
      <w:bodyDiv w:val="1"/>
      <w:marLeft w:val="0"/>
      <w:marRight w:val="0"/>
      <w:marTop w:val="0"/>
      <w:marBottom w:val="0"/>
      <w:divBdr>
        <w:top w:val="none" w:sz="0" w:space="0" w:color="auto"/>
        <w:left w:val="none" w:sz="0" w:space="0" w:color="auto"/>
        <w:bottom w:val="none" w:sz="0" w:space="0" w:color="auto"/>
        <w:right w:val="none" w:sz="0" w:space="0" w:color="auto"/>
      </w:divBdr>
    </w:div>
    <w:div w:id="878474880">
      <w:bodyDiv w:val="1"/>
      <w:marLeft w:val="0"/>
      <w:marRight w:val="0"/>
      <w:marTop w:val="0"/>
      <w:marBottom w:val="0"/>
      <w:divBdr>
        <w:top w:val="none" w:sz="0" w:space="0" w:color="auto"/>
        <w:left w:val="none" w:sz="0" w:space="0" w:color="auto"/>
        <w:bottom w:val="none" w:sz="0" w:space="0" w:color="auto"/>
        <w:right w:val="none" w:sz="0" w:space="0" w:color="auto"/>
      </w:divBdr>
    </w:div>
    <w:div w:id="924847180">
      <w:bodyDiv w:val="1"/>
      <w:marLeft w:val="0"/>
      <w:marRight w:val="0"/>
      <w:marTop w:val="0"/>
      <w:marBottom w:val="0"/>
      <w:divBdr>
        <w:top w:val="none" w:sz="0" w:space="0" w:color="auto"/>
        <w:left w:val="none" w:sz="0" w:space="0" w:color="auto"/>
        <w:bottom w:val="none" w:sz="0" w:space="0" w:color="auto"/>
        <w:right w:val="none" w:sz="0" w:space="0" w:color="auto"/>
      </w:divBdr>
    </w:div>
    <w:div w:id="996803463">
      <w:bodyDiv w:val="1"/>
      <w:marLeft w:val="0"/>
      <w:marRight w:val="0"/>
      <w:marTop w:val="0"/>
      <w:marBottom w:val="0"/>
      <w:divBdr>
        <w:top w:val="none" w:sz="0" w:space="0" w:color="auto"/>
        <w:left w:val="none" w:sz="0" w:space="0" w:color="auto"/>
        <w:bottom w:val="none" w:sz="0" w:space="0" w:color="auto"/>
        <w:right w:val="none" w:sz="0" w:space="0" w:color="auto"/>
      </w:divBdr>
    </w:div>
    <w:div w:id="998729814">
      <w:bodyDiv w:val="1"/>
      <w:marLeft w:val="0"/>
      <w:marRight w:val="0"/>
      <w:marTop w:val="0"/>
      <w:marBottom w:val="0"/>
      <w:divBdr>
        <w:top w:val="none" w:sz="0" w:space="0" w:color="auto"/>
        <w:left w:val="none" w:sz="0" w:space="0" w:color="auto"/>
        <w:bottom w:val="none" w:sz="0" w:space="0" w:color="auto"/>
        <w:right w:val="none" w:sz="0" w:space="0" w:color="auto"/>
      </w:divBdr>
    </w:div>
    <w:div w:id="1050373917">
      <w:bodyDiv w:val="1"/>
      <w:marLeft w:val="0"/>
      <w:marRight w:val="0"/>
      <w:marTop w:val="0"/>
      <w:marBottom w:val="0"/>
      <w:divBdr>
        <w:top w:val="none" w:sz="0" w:space="0" w:color="auto"/>
        <w:left w:val="none" w:sz="0" w:space="0" w:color="auto"/>
        <w:bottom w:val="none" w:sz="0" w:space="0" w:color="auto"/>
        <w:right w:val="none" w:sz="0" w:space="0" w:color="auto"/>
      </w:divBdr>
    </w:div>
    <w:div w:id="1065110596">
      <w:bodyDiv w:val="1"/>
      <w:marLeft w:val="0"/>
      <w:marRight w:val="0"/>
      <w:marTop w:val="0"/>
      <w:marBottom w:val="0"/>
      <w:divBdr>
        <w:top w:val="none" w:sz="0" w:space="0" w:color="auto"/>
        <w:left w:val="none" w:sz="0" w:space="0" w:color="auto"/>
        <w:bottom w:val="none" w:sz="0" w:space="0" w:color="auto"/>
        <w:right w:val="none" w:sz="0" w:space="0" w:color="auto"/>
      </w:divBdr>
    </w:div>
    <w:div w:id="1138496619">
      <w:bodyDiv w:val="1"/>
      <w:marLeft w:val="0"/>
      <w:marRight w:val="0"/>
      <w:marTop w:val="0"/>
      <w:marBottom w:val="0"/>
      <w:divBdr>
        <w:top w:val="none" w:sz="0" w:space="0" w:color="auto"/>
        <w:left w:val="none" w:sz="0" w:space="0" w:color="auto"/>
        <w:bottom w:val="none" w:sz="0" w:space="0" w:color="auto"/>
        <w:right w:val="none" w:sz="0" w:space="0" w:color="auto"/>
      </w:divBdr>
    </w:div>
    <w:div w:id="1454864350">
      <w:bodyDiv w:val="1"/>
      <w:marLeft w:val="0"/>
      <w:marRight w:val="0"/>
      <w:marTop w:val="0"/>
      <w:marBottom w:val="0"/>
      <w:divBdr>
        <w:top w:val="none" w:sz="0" w:space="0" w:color="auto"/>
        <w:left w:val="none" w:sz="0" w:space="0" w:color="auto"/>
        <w:bottom w:val="none" w:sz="0" w:space="0" w:color="auto"/>
        <w:right w:val="none" w:sz="0" w:space="0" w:color="auto"/>
      </w:divBdr>
    </w:div>
    <w:div w:id="1560433660">
      <w:bodyDiv w:val="1"/>
      <w:marLeft w:val="0"/>
      <w:marRight w:val="0"/>
      <w:marTop w:val="0"/>
      <w:marBottom w:val="0"/>
      <w:divBdr>
        <w:top w:val="none" w:sz="0" w:space="0" w:color="auto"/>
        <w:left w:val="none" w:sz="0" w:space="0" w:color="auto"/>
        <w:bottom w:val="none" w:sz="0" w:space="0" w:color="auto"/>
        <w:right w:val="none" w:sz="0" w:space="0" w:color="auto"/>
      </w:divBdr>
    </w:div>
    <w:div w:id="1582568360">
      <w:bodyDiv w:val="1"/>
      <w:marLeft w:val="0"/>
      <w:marRight w:val="0"/>
      <w:marTop w:val="0"/>
      <w:marBottom w:val="0"/>
      <w:divBdr>
        <w:top w:val="none" w:sz="0" w:space="0" w:color="auto"/>
        <w:left w:val="none" w:sz="0" w:space="0" w:color="auto"/>
        <w:bottom w:val="none" w:sz="0" w:space="0" w:color="auto"/>
        <w:right w:val="none" w:sz="0" w:space="0" w:color="auto"/>
      </w:divBdr>
    </w:div>
    <w:div w:id="1600333951">
      <w:bodyDiv w:val="1"/>
      <w:marLeft w:val="0"/>
      <w:marRight w:val="0"/>
      <w:marTop w:val="0"/>
      <w:marBottom w:val="0"/>
      <w:divBdr>
        <w:top w:val="none" w:sz="0" w:space="0" w:color="auto"/>
        <w:left w:val="none" w:sz="0" w:space="0" w:color="auto"/>
        <w:bottom w:val="none" w:sz="0" w:space="0" w:color="auto"/>
        <w:right w:val="none" w:sz="0" w:space="0" w:color="auto"/>
      </w:divBdr>
    </w:div>
    <w:div w:id="1686513156">
      <w:bodyDiv w:val="1"/>
      <w:marLeft w:val="0"/>
      <w:marRight w:val="0"/>
      <w:marTop w:val="0"/>
      <w:marBottom w:val="0"/>
      <w:divBdr>
        <w:top w:val="none" w:sz="0" w:space="0" w:color="auto"/>
        <w:left w:val="none" w:sz="0" w:space="0" w:color="auto"/>
        <w:bottom w:val="none" w:sz="0" w:space="0" w:color="auto"/>
        <w:right w:val="none" w:sz="0" w:space="0" w:color="auto"/>
      </w:divBdr>
    </w:div>
    <w:div w:id="173585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spd.eop.bg/espd-web/filter?lang=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ipd.it/condizioni-generali-contratto" TargetMode="External"/><Relationship Id="rId4" Type="http://schemas.openxmlformats.org/officeDocument/2006/relationships/settings" Target="settings.xml"/><Relationship Id="rId9" Type="http://schemas.openxmlformats.org/officeDocument/2006/relationships/hyperlink" Target="https://www.unipd.it/condizioni-generali-contratt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8D06B-6781-445B-B39E-401524333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804</Words>
  <Characters>4795</Characters>
  <Application>Microsoft Office Word</Application>
  <DocSecurity>0</DocSecurity>
  <Lines>39</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Università degli Studi di Padova</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parmagnani andrea</dc:creator>
  <cp:lastModifiedBy>Irene</cp:lastModifiedBy>
  <cp:revision>6</cp:revision>
  <cp:lastPrinted>2019-07-09T07:30:00Z</cp:lastPrinted>
  <dcterms:created xsi:type="dcterms:W3CDTF">2024-03-14T11:21:00Z</dcterms:created>
  <dcterms:modified xsi:type="dcterms:W3CDTF">2025-02-28T12:43:00Z</dcterms:modified>
</cp:coreProperties>
</file>