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04199" w14:textId="189D6977" w:rsidR="000B74B4" w:rsidRDefault="001069FA" w:rsidP="000D196B">
      <w:pPr>
        <w:pStyle w:val="Standard"/>
        <w:spacing w:after="0"/>
        <w:jc w:val="center"/>
        <w:rPr>
          <w:rFonts w:ascii="Arial" w:eastAsia="Times New Roman" w:hAnsi="Arial" w:cs="Arial"/>
          <w:b/>
          <w:color w:val="000000"/>
          <w:kern w:val="0"/>
          <w:sz w:val="20"/>
          <w:szCs w:val="20"/>
          <w:lang w:eastAsia="en-US"/>
        </w:rPr>
      </w:pPr>
      <w:r>
        <w:rPr>
          <w:rFonts w:ascii="Arial" w:eastAsia="Times New Roman" w:hAnsi="Arial" w:cs="Arial"/>
          <w:b/>
          <w:color w:val="000000"/>
          <w:kern w:val="0"/>
          <w:sz w:val="20"/>
          <w:szCs w:val="20"/>
          <w:lang w:eastAsia="en-US"/>
        </w:rPr>
        <w:t>CONDIZIONI PARTICOLARI DI CONTRATTO</w:t>
      </w:r>
      <w:r w:rsidR="00773AE8">
        <w:rPr>
          <w:rFonts w:ascii="Arial" w:eastAsia="Times New Roman" w:hAnsi="Arial" w:cs="Arial"/>
          <w:b/>
          <w:color w:val="000000"/>
          <w:kern w:val="0"/>
          <w:sz w:val="20"/>
          <w:szCs w:val="20"/>
          <w:lang w:eastAsia="en-US"/>
        </w:rPr>
        <w:t xml:space="preserve"> (CPC_AD_PNRR)</w:t>
      </w:r>
    </w:p>
    <w:p w14:paraId="6D48CDD1" w14:textId="77777777" w:rsidR="001069FA" w:rsidRPr="00A10E82" w:rsidRDefault="001069FA" w:rsidP="000D196B">
      <w:pPr>
        <w:pStyle w:val="Standard"/>
        <w:spacing w:after="0"/>
        <w:jc w:val="center"/>
        <w:rPr>
          <w:rFonts w:ascii="Arial Narrow" w:eastAsiaTheme="minorEastAsia" w:hAnsi="Arial Narrow" w:cs="Arial"/>
          <w:color w:val="000000"/>
          <w:kern w:val="0"/>
          <w:sz w:val="24"/>
          <w:szCs w:val="24"/>
          <w:lang w:eastAsia="it-IT"/>
        </w:rPr>
      </w:pPr>
    </w:p>
    <w:p w14:paraId="7CFC5E6E" w14:textId="1B16FAB8" w:rsidR="00B00C90" w:rsidRPr="00AD7AD7" w:rsidRDefault="00A52BC4" w:rsidP="00B00C90">
      <w:pPr>
        <w:spacing w:before="88"/>
        <w:ind w:right="127" w:hanging="1"/>
        <w:rPr>
          <w:rFonts w:cs="Arial"/>
          <w:b/>
          <w:color w:val="000000" w:themeColor="text1"/>
          <w:szCs w:val="20"/>
          <w:highlight w:val="yellow"/>
        </w:rPr>
      </w:pPr>
      <w:r>
        <w:rPr>
          <w:rFonts w:eastAsia="Times New Roman" w:cs="Arial"/>
          <w:b/>
          <w:color w:val="000000"/>
          <w:szCs w:val="20"/>
          <w:lang w:eastAsia="en-US"/>
        </w:rPr>
        <w:t>OGGETTO</w:t>
      </w:r>
      <w:r w:rsidRPr="00AD7AD7">
        <w:rPr>
          <w:rFonts w:eastAsia="Times New Roman" w:cs="Arial"/>
          <w:b/>
          <w:color w:val="000000" w:themeColor="text1"/>
          <w:szCs w:val="20"/>
          <w:lang w:eastAsia="en-US"/>
        </w:rPr>
        <w:t xml:space="preserve">: </w:t>
      </w:r>
      <w:r w:rsidR="00B00C90" w:rsidRPr="00AD7AD7">
        <w:rPr>
          <w:rFonts w:eastAsia="Times New Roman" w:cs="Arial"/>
          <w:b/>
          <w:color w:val="000000" w:themeColor="text1"/>
          <w:szCs w:val="20"/>
          <w:lang w:eastAsia="en-US"/>
        </w:rPr>
        <w:t>Affidamento diretto</w:t>
      </w:r>
      <w:r w:rsidR="00B00C90" w:rsidRPr="00AD7AD7" w:rsidDel="009C3539">
        <w:rPr>
          <w:rFonts w:eastAsia="Times New Roman" w:cs="Arial"/>
          <w:b/>
          <w:color w:val="000000" w:themeColor="text1"/>
          <w:szCs w:val="20"/>
          <w:lang w:eastAsia="en-US"/>
        </w:rPr>
        <w:t xml:space="preserve"> </w:t>
      </w:r>
      <w:r w:rsidR="00B00C90" w:rsidRPr="00DB56A2">
        <w:rPr>
          <w:rFonts w:eastAsia="Times New Roman" w:cs="Arial"/>
          <w:b/>
          <w:szCs w:val="20"/>
          <w:lang w:eastAsia="en-US"/>
        </w:rPr>
        <w:t>della fornitura di</w:t>
      </w:r>
      <w:r w:rsidR="00DB56A2" w:rsidRPr="00DB56A2">
        <w:rPr>
          <w:rFonts w:eastAsia="Times New Roman" w:cs="Arial"/>
          <w:b/>
          <w:szCs w:val="20"/>
          <w:lang w:eastAsia="en-US"/>
        </w:rPr>
        <w:t xml:space="preserve"> </w:t>
      </w:r>
      <w:proofErr w:type="spellStart"/>
      <w:proofErr w:type="gramStart"/>
      <w:r w:rsidR="00DB56A2" w:rsidRPr="00DB56A2">
        <w:rPr>
          <w:rFonts w:eastAsia="Times New Roman" w:cs="Arial"/>
          <w:b/>
          <w:szCs w:val="20"/>
          <w:lang w:eastAsia="en-US"/>
        </w:rPr>
        <w:t>GeoCube</w:t>
      </w:r>
      <w:proofErr w:type="spellEnd"/>
      <w:r w:rsidR="00B00C90" w:rsidRPr="00DB56A2">
        <w:rPr>
          <w:rFonts w:eastAsia="Times New Roman" w:cs="Arial"/>
          <w:b/>
          <w:szCs w:val="20"/>
          <w:lang w:eastAsia="en-US"/>
        </w:rPr>
        <w:t xml:space="preserve">  ai</w:t>
      </w:r>
      <w:proofErr w:type="gramEnd"/>
      <w:r w:rsidR="00B00C90" w:rsidRPr="00DB56A2">
        <w:rPr>
          <w:rFonts w:eastAsia="Times New Roman" w:cs="Arial"/>
          <w:b/>
          <w:szCs w:val="20"/>
          <w:lang w:eastAsia="en-US"/>
        </w:rPr>
        <w:t xml:space="preserve"> sensi dell’art. 50 comma 1 lett. b</w:t>
      </w:r>
      <w:r w:rsidR="00B00C90" w:rsidRPr="00DB56A2">
        <w:rPr>
          <w:rFonts w:cs="Arial"/>
          <w:b/>
          <w:szCs w:val="20"/>
        </w:rPr>
        <w:t>) del D. L</w:t>
      </w:r>
      <w:r w:rsidR="00B00C90" w:rsidRPr="00DB56A2">
        <w:rPr>
          <w:rFonts w:eastAsia="Times New Roman" w:cs="Arial"/>
          <w:b/>
          <w:szCs w:val="20"/>
          <w:lang w:eastAsia="en-US"/>
        </w:rPr>
        <w:t xml:space="preserve">gs. n. 36/2023., tramite </w:t>
      </w:r>
      <w:r w:rsidR="00AD7AD7" w:rsidRPr="00DB56A2">
        <w:rPr>
          <w:rFonts w:eastAsia="Times New Roman" w:cs="Arial"/>
          <w:b/>
          <w:szCs w:val="20"/>
          <w:lang w:eastAsia="en-US"/>
        </w:rPr>
        <w:t>Portale Appalti</w:t>
      </w:r>
      <w:r w:rsidR="00A33293" w:rsidRPr="00DB56A2">
        <w:rPr>
          <w:rFonts w:eastAsia="Times New Roman" w:cs="Arial"/>
          <w:b/>
          <w:szCs w:val="20"/>
          <w:lang w:eastAsia="en-US"/>
        </w:rPr>
        <w:t>,</w:t>
      </w:r>
      <w:r w:rsidR="00B00C90" w:rsidRPr="00DB56A2">
        <w:rPr>
          <w:rFonts w:cs="Arial"/>
          <w:b/>
          <w:szCs w:val="20"/>
        </w:rPr>
        <w:t xml:space="preserve"> </w:t>
      </w:r>
      <w:r w:rsidR="00B00C90" w:rsidRPr="00DB56A2">
        <w:rPr>
          <w:rFonts w:cs="Arial"/>
          <w:b/>
          <w:bCs/>
          <w:szCs w:val="20"/>
        </w:rPr>
        <w:t xml:space="preserve">nell’ambito </w:t>
      </w:r>
      <w:r w:rsidR="00B00C90" w:rsidRPr="00AD7AD7">
        <w:rPr>
          <w:rFonts w:cs="Arial"/>
          <w:b/>
          <w:bCs/>
          <w:color w:val="000000" w:themeColor="text1"/>
          <w:szCs w:val="20"/>
        </w:rPr>
        <w:t>del finanziamento PNRR</w:t>
      </w:r>
      <w:r w:rsidR="00B00C90" w:rsidRPr="00DB56A2">
        <w:rPr>
          <w:rFonts w:cs="Arial"/>
          <w:b/>
          <w:bCs/>
          <w:color w:val="000000" w:themeColor="text1"/>
          <w:szCs w:val="20"/>
        </w:rPr>
        <w:t>-Missione</w:t>
      </w:r>
      <w:r w:rsidR="00DB56A2" w:rsidRPr="00DB56A2">
        <w:rPr>
          <w:rFonts w:cs="Arial"/>
          <w:b/>
          <w:bCs/>
          <w:color w:val="000000" w:themeColor="text1"/>
          <w:szCs w:val="20"/>
        </w:rPr>
        <w:t xml:space="preserve"> 4</w:t>
      </w:r>
      <w:r w:rsidR="00B00C90" w:rsidRPr="00AD7AD7">
        <w:rPr>
          <w:rFonts w:cs="Arial"/>
          <w:b/>
          <w:bCs/>
          <w:color w:val="000000" w:themeColor="text1"/>
          <w:szCs w:val="20"/>
          <w:highlight w:val="yellow"/>
        </w:rPr>
        <w:t xml:space="preserve"> </w:t>
      </w:r>
    </w:p>
    <w:p w14:paraId="1C88E665" w14:textId="2B9D1C02" w:rsidR="004F2076" w:rsidRDefault="00B00C90" w:rsidP="004F2076">
      <w:pPr>
        <w:rPr>
          <w:rFonts w:cs="Arial"/>
          <w:b/>
          <w:bCs/>
          <w:color w:val="000000" w:themeColor="text1"/>
          <w:szCs w:val="20"/>
        </w:rPr>
      </w:pPr>
      <w:r w:rsidRPr="004F2076">
        <w:rPr>
          <w:rFonts w:cs="Arial"/>
          <w:b/>
          <w:bCs/>
          <w:color w:val="000000" w:themeColor="text1"/>
          <w:szCs w:val="20"/>
        </w:rPr>
        <w:t xml:space="preserve">CIG: </w:t>
      </w:r>
      <w:r w:rsidR="004F2076" w:rsidRPr="004F2076">
        <w:rPr>
          <w:rFonts w:cs="Arial"/>
          <w:b/>
          <w:bCs/>
          <w:color w:val="000000" w:themeColor="text1"/>
          <w:szCs w:val="20"/>
        </w:rPr>
        <w:t>B6000EA47C</w:t>
      </w:r>
    </w:p>
    <w:p w14:paraId="0ED838B3" w14:textId="35E7E6AA" w:rsidR="00DB56A2" w:rsidRDefault="00B00C90" w:rsidP="004F2076">
      <w:pPr>
        <w:rPr>
          <w:rFonts w:cs="Arial"/>
          <w:b/>
          <w:bCs/>
          <w:color w:val="000000" w:themeColor="text1"/>
          <w:szCs w:val="20"/>
        </w:rPr>
      </w:pPr>
      <w:r w:rsidRPr="00DB56A2">
        <w:rPr>
          <w:rFonts w:cs="Arial"/>
          <w:b/>
          <w:bCs/>
          <w:color w:val="000000" w:themeColor="text1"/>
          <w:szCs w:val="20"/>
        </w:rPr>
        <w:t>CUP</w:t>
      </w:r>
      <w:r w:rsidR="00DB56A2" w:rsidRPr="00DB56A2">
        <w:rPr>
          <w:rFonts w:cs="Arial"/>
          <w:b/>
          <w:bCs/>
          <w:color w:val="000000" w:themeColor="text1"/>
          <w:szCs w:val="20"/>
        </w:rPr>
        <w:t>:</w:t>
      </w:r>
      <w:r w:rsidR="00DB56A2">
        <w:rPr>
          <w:rFonts w:cs="Arial"/>
          <w:b/>
          <w:bCs/>
          <w:color w:val="000000" w:themeColor="text1"/>
          <w:szCs w:val="20"/>
        </w:rPr>
        <w:t xml:space="preserve"> </w:t>
      </w:r>
      <w:r w:rsidR="00DB56A2" w:rsidRPr="00DB56A2">
        <w:rPr>
          <w:rFonts w:cs="Arial"/>
          <w:b/>
          <w:bCs/>
          <w:color w:val="000000" w:themeColor="text1"/>
          <w:szCs w:val="20"/>
        </w:rPr>
        <w:t>C93C22005230007</w:t>
      </w:r>
    </w:p>
    <w:p w14:paraId="6673586E" w14:textId="77777777" w:rsidR="00DB56A2" w:rsidRDefault="00DB56A2" w:rsidP="00DB56A2">
      <w:pPr>
        <w:widowControl/>
        <w:kinsoku/>
        <w:autoSpaceDE w:val="0"/>
        <w:autoSpaceDN w:val="0"/>
        <w:adjustRightInd w:val="0"/>
        <w:spacing w:line="276" w:lineRule="auto"/>
        <w:jc w:val="center"/>
        <w:rPr>
          <w:rFonts w:cs="Arial"/>
          <w:b/>
          <w:bCs/>
          <w:color w:val="000000" w:themeColor="text1"/>
          <w:szCs w:val="20"/>
        </w:rPr>
      </w:pPr>
    </w:p>
    <w:p w14:paraId="0D2655E0" w14:textId="1803D79D" w:rsidR="00773AE8" w:rsidRDefault="00773AE8" w:rsidP="00DB56A2">
      <w:pPr>
        <w:widowControl/>
        <w:kinsoku/>
        <w:autoSpaceDE w:val="0"/>
        <w:autoSpaceDN w:val="0"/>
        <w:adjustRightInd w:val="0"/>
        <w:spacing w:line="276" w:lineRule="auto"/>
        <w:jc w:val="center"/>
        <w:rPr>
          <w:rFonts w:eastAsia="Times New Roman" w:cs="Arial"/>
          <w:b/>
          <w:color w:val="000000"/>
          <w:szCs w:val="20"/>
          <w:lang w:eastAsia="en-US"/>
        </w:rPr>
      </w:pPr>
      <w:r>
        <w:rPr>
          <w:rFonts w:eastAsia="Times New Roman" w:cs="Arial"/>
          <w:b/>
          <w:color w:val="000000"/>
          <w:szCs w:val="20"/>
          <w:lang w:eastAsia="en-US"/>
        </w:rPr>
        <w:t>PARTE AMMINISTRATIVA</w:t>
      </w:r>
    </w:p>
    <w:p w14:paraId="43639199" w14:textId="77777777" w:rsidR="00773AE8" w:rsidRDefault="00773AE8" w:rsidP="000D196B">
      <w:pPr>
        <w:widowControl/>
        <w:kinsoku/>
        <w:autoSpaceDE w:val="0"/>
        <w:autoSpaceDN w:val="0"/>
        <w:adjustRightInd w:val="0"/>
        <w:spacing w:line="276" w:lineRule="auto"/>
      </w:pPr>
    </w:p>
    <w:tbl>
      <w:tblPr>
        <w:tblStyle w:val="Grigliatabella"/>
        <w:tblW w:w="0" w:type="auto"/>
        <w:tblLook w:val="04A0" w:firstRow="1" w:lastRow="0" w:firstColumn="1" w:lastColumn="0" w:noHBand="0" w:noVBand="1"/>
      </w:tblPr>
      <w:tblGrid>
        <w:gridCol w:w="1657"/>
        <w:gridCol w:w="8035"/>
      </w:tblGrid>
      <w:tr w:rsidR="00773AE8" w:rsidRPr="00591991" w14:paraId="0E204E02" w14:textId="77777777" w:rsidTr="001B5F91">
        <w:tc>
          <w:tcPr>
            <w:tcW w:w="9692" w:type="dxa"/>
            <w:gridSpan w:val="2"/>
          </w:tcPr>
          <w:p w14:paraId="70FFF8C6" w14:textId="3777B8C9" w:rsidR="00773AE8" w:rsidRPr="00591991" w:rsidRDefault="00773AE8" w:rsidP="000D196B">
            <w:pPr>
              <w:widowControl/>
              <w:kinsoku/>
              <w:autoSpaceDE w:val="0"/>
              <w:autoSpaceDN w:val="0"/>
              <w:adjustRightInd w:val="0"/>
              <w:spacing w:line="276" w:lineRule="auto"/>
              <w:rPr>
                <w:b/>
                <w:sz w:val="18"/>
                <w:szCs w:val="18"/>
              </w:rPr>
            </w:pPr>
            <w:r w:rsidRPr="00591991">
              <w:rPr>
                <w:b/>
                <w:sz w:val="18"/>
                <w:szCs w:val="18"/>
              </w:rPr>
              <w:t>Committente/Stazione Appaltante</w:t>
            </w:r>
            <w:r w:rsidR="00902203" w:rsidRPr="00591991">
              <w:rPr>
                <w:b/>
                <w:sz w:val="18"/>
                <w:szCs w:val="18"/>
              </w:rPr>
              <w:t xml:space="preserve"> (SA)</w:t>
            </w:r>
            <w:r w:rsidRPr="00591991">
              <w:rPr>
                <w:b/>
                <w:sz w:val="18"/>
                <w:szCs w:val="18"/>
              </w:rPr>
              <w:t>:</w:t>
            </w:r>
          </w:p>
          <w:p w14:paraId="686BE440" w14:textId="3CCC9F96" w:rsidR="00773AE8" w:rsidRPr="00DB56A2" w:rsidRDefault="00773AE8" w:rsidP="00902203">
            <w:pPr>
              <w:pStyle w:val="Paragrafoelenco"/>
              <w:widowControl/>
              <w:kinsoku/>
              <w:autoSpaceDE w:val="0"/>
              <w:autoSpaceDN w:val="0"/>
              <w:adjustRightInd w:val="0"/>
              <w:spacing w:line="276" w:lineRule="auto"/>
              <w:ind w:left="0"/>
              <w:rPr>
                <w:sz w:val="18"/>
                <w:szCs w:val="18"/>
              </w:rPr>
            </w:pPr>
            <w:r w:rsidRPr="00DB56A2">
              <w:rPr>
                <w:rFonts w:eastAsia="Times New Roman" w:cs="Arial"/>
                <w:sz w:val="18"/>
                <w:szCs w:val="18"/>
              </w:rPr>
              <w:t>Università degli Studi di Padova –</w:t>
            </w:r>
            <w:r w:rsidR="00DB56A2" w:rsidRPr="00DB56A2">
              <w:rPr>
                <w:rFonts w:eastAsia="Times New Roman" w:cs="Arial"/>
                <w:sz w:val="18"/>
                <w:szCs w:val="18"/>
              </w:rPr>
              <w:t xml:space="preserve"> </w:t>
            </w:r>
            <w:r w:rsidRPr="00DB56A2">
              <w:rPr>
                <w:rFonts w:eastAsia="Times New Roman" w:cs="Arial"/>
                <w:sz w:val="18"/>
                <w:szCs w:val="18"/>
              </w:rPr>
              <w:t xml:space="preserve">Dipartimento </w:t>
            </w:r>
            <w:r w:rsidR="00DB56A2" w:rsidRPr="00DB56A2">
              <w:rPr>
                <w:rFonts w:eastAsia="Times New Roman" w:cs="Arial"/>
                <w:sz w:val="18"/>
                <w:szCs w:val="18"/>
              </w:rPr>
              <w:t xml:space="preserve">di Geoscienze </w:t>
            </w:r>
            <w:proofErr w:type="gramStart"/>
            <w:r w:rsidRPr="00DB56A2">
              <w:rPr>
                <w:rFonts w:eastAsia="Times New Roman" w:cs="Arial"/>
                <w:sz w:val="18"/>
                <w:szCs w:val="18"/>
              </w:rPr>
              <w:t>–  Via</w:t>
            </w:r>
            <w:proofErr w:type="gramEnd"/>
            <w:r w:rsidR="00DB56A2" w:rsidRPr="00DB56A2">
              <w:rPr>
                <w:rFonts w:eastAsia="Times New Roman" w:cs="Arial"/>
                <w:sz w:val="18"/>
                <w:szCs w:val="18"/>
              </w:rPr>
              <w:t xml:space="preserve"> Giovanni </w:t>
            </w:r>
            <w:proofErr w:type="spellStart"/>
            <w:r w:rsidR="00DB56A2" w:rsidRPr="00DB56A2">
              <w:rPr>
                <w:rFonts w:eastAsia="Times New Roman" w:cs="Arial"/>
                <w:sz w:val="18"/>
                <w:szCs w:val="18"/>
              </w:rPr>
              <w:t>Gradenigo</w:t>
            </w:r>
            <w:proofErr w:type="spellEnd"/>
            <w:r w:rsidR="00DB56A2" w:rsidRPr="00DB56A2">
              <w:rPr>
                <w:rFonts w:eastAsia="Times New Roman" w:cs="Arial"/>
                <w:sz w:val="18"/>
                <w:szCs w:val="18"/>
              </w:rPr>
              <w:t>, 6 -</w:t>
            </w:r>
            <w:r w:rsidRPr="00DB56A2">
              <w:rPr>
                <w:rFonts w:eastAsia="Times New Roman" w:cs="Arial"/>
                <w:sz w:val="18"/>
                <w:szCs w:val="18"/>
              </w:rPr>
              <w:t xml:space="preserve"> Padova – CF 80006480281 – P.IVA 00742430283 con codice univoco ufficio </w:t>
            </w:r>
            <w:r w:rsidR="00DB56A2" w:rsidRPr="00DB56A2">
              <w:rPr>
                <w:rFonts w:eastAsia="Times New Roman" w:cs="Arial"/>
                <w:sz w:val="18"/>
                <w:szCs w:val="18"/>
              </w:rPr>
              <w:t>0GM153</w:t>
            </w:r>
            <w:r w:rsidRPr="00DB56A2">
              <w:rPr>
                <w:rFonts w:eastAsia="Times New Roman" w:cs="Arial"/>
                <w:color w:val="FF0000"/>
                <w:sz w:val="18"/>
                <w:szCs w:val="18"/>
              </w:rPr>
              <w:t xml:space="preserve"> </w:t>
            </w:r>
          </w:p>
        </w:tc>
      </w:tr>
      <w:tr w:rsidR="00773AE8" w:rsidRPr="00591991" w14:paraId="6136D52D" w14:textId="77777777" w:rsidTr="007B2D51">
        <w:tc>
          <w:tcPr>
            <w:tcW w:w="1657" w:type="dxa"/>
          </w:tcPr>
          <w:p w14:paraId="085D65A4" w14:textId="54F13191" w:rsidR="00773AE8" w:rsidRPr="00591991" w:rsidRDefault="00773AE8" w:rsidP="00902203">
            <w:pPr>
              <w:widowControl/>
              <w:kinsoku/>
              <w:autoSpaceDE w:val="0"/>
              <w:autoSpaceDN w:val="0"/>
              <w:adjustRightInd w:val="0"/>
              <w:spacing w:line="276" w:lineRule="auto"/>
              <w:rPr>
                <w:b/>
                <w:sz w:val="18"/>
                <w:szCs w:val="18"/>
              </w:rPr>
            </w:pPr>
            <w:r w:rsidRPr="00591991">
              <w:rPr>
                <w:b/>
                <w:sz w:val="18"/>
                <w:szCs w:val="18"/>
              </w:rPr>
              <w:t>O</w:t>
            </w:r>
            <w:r w:rsidR="00902203" w:rsidRPr="00591991">
              <w:rPr>
                <w:b/>
                <w:sz w:val="18"/>
                <w:szCs w:val="18"/>
              </w:rPr>
              <w:t>ggetto:</w:t>
            </w:r>
          </w:p>
        </w:tc>
        <w:tc>
          <w:tcPr>
            <w:tcW w:w="8035" w:type="dxa"/>
          </w:tcPr>
          <w:p w14:paraId="0210FFED" w14:textId="020A66DD" w:rsidR="00773AE8" w:rsidRPr="00591991" w:rsidRDefault="00773AE8" w:rsidP="00DB56A2">
            <w:pPr>
              <w:pStyle w:val="Paragrafoelenco"/>
              <w:spacing w:line="276" w:lineRule="auto"/>
              <w:ind w:left="0"/>
              <w:rPr>
                <w:rFonts w:eastAsia="Times New Roman" w:cs="Arial"/>
                <w:i/>
                <w:color w:val="FF0000"/>
                <w:sz w:val="18"/>
                <w:szCs w:val="18"/>
              </w:rPr>
            </w:pPr>
            <w:r w:rsidRPr="00591991">
              <w:rPr>
                <w:rFonts w:eastAsia="Times New Roman" w:cs="Arial"/>
                <w:color w:val="000000"/>
                <w:sz w:val="18"/>
                <w:szCs w:val="18"/>
              </w:rPr>
              <w:t xml:space="preserve">L’appalto ha per oggetto </w:t>
            </w:r>
            <w:r w:rsidRPr="00DB56A2">
              <w:rPr>
                <w:rFonts w:eastAsia="Times New Roman" w:cs="Arial"/>
                <w:iCs/>
                <w:sz w:val="18"/>
                <w:szCs w:val="18"/>
              </w:rPr>
              <w:t>la fornitura</w:t>
            </w:r>
            <w:r w:rsidR="00DB56A2" w:rsidRPr="00DB56A2">
              <w:rPr>
                <w:rFonts w:eastAsia="Times New Roman" w:cs="Arial"/>
                <w:iCs/>
                <w:sz w:val="18"/>
                <w:szCs w:val="18"/>
              </w:rPr>
              <w:t xml:space="preserve"> di </w:t>
            </w:r>
            <w:proofErr w:type="spellStart"/>
            <w:r w:rsidR="00DB56A2" w:rsidRPr="00DB56A2">
              <w:rPr>
                <w:rFonts w:eastAsia="Times New Roman" w:cs="Arial"/>
                <w:iCs/>
                <w:sz w:val="18"/>
                <w:szCs w:val="18"/>
              </w:rPr>
              <w:t>GeoCube</w:t>
            </w:r>
            <w:proofErr w:type="spellEnd"/>
            <w:r w:rsidR="00DB56A2" w:rsidRPr="00DB56A2">
              <w:rPr>
                <w:rFonts w:eastAsia="Times New Roman" w:cs="Arial"/>
                <w:iCs/>
                <w:sz w:val="18"/>
                <w:szCs w:val="18"/>
              </w:rPr>
              <w:t xml:space="preserve"> completo di accessori</w:t>
            </w:r>
            <w:r w:rsidR="00DB56A2" w:rsidRPr="00DB56A2">
              <w:rPr>
                <w:rFonts w:eastAsia="Times New Roman" w:cs="Arial"/>
                <w:i/>
                <w:sz w:val="18"/>
                <w:szCs w:val="18"/>
              </w:rPr>
              <w:t xml:space="preserve"> </w:t>
            </w:r>
            <w:r w:rsidRPr="00591991">
              <w:rPr>
                <w:rFonts w:eastAsia="Times New Roman" w:cs="Arial"/>
                <w:color w:val="000000"/>
                <w:sz w:val="18"/>
                <w:szCs w:val="18"/>
              </w:rPr>
              <w:t xml:space="preserve">come meglio descritti nella </w:t>
            </w:r>
            <w:r w:rsidR="00902203" w:rsidRPr="00591991">
              <w:rPr>
                <w:rFonts w:eastAsia="Times New Roman" w:cs="Arial"/>
                <w:color w:val="000000"/>
                <w:sz w:val="18"/>
                <w:szCs w:val="18"/>
              </w:rPr>
              <w:t xml:space="preserve">successiva parte tecnica </w:t>
            </w:r>
            <w:r w:rsidRPr="00591991">
              <w:rPr>
                <w:rFonts w:eastAsia="Times New Roman" w:cs="Arial"/>
                <w:color w:val="000000"/>
                <w:sz w:val="18"/>
                <w:szCs w:val="18"/>
              </w:rPr>
              <w:t>del presente contratto.</w:t>
            </w:r>
          </w:p>
        </w:tc>
      </w:tr>
      <w:tr w:rsidR="00773AE8" w:rsidRPr="00591991" w14:paraId="3827422B" w14:textId="77777777" w:rsidTr="007B2D51">
        <w:tc>
          <w:tcPr>
            <w:tcW w:w="1657" w:type="dxa"/>
          </w:tcPr>
          <w:p w14:paraId="0F9D1464" w14:textId="329DFB2E" w:rsidR="00773AE8" w:rsidRPr="00591991" w:rsidRDefault="00773AE8" w:rsidP="000D196B">
            <w:pPr>
              <w:widowControl/>
              <w:kinsoku/>
              <w:autoSpaceDE w:val="0"/>
              <w:autoSpaceDN w:val="0"/>
              <w:adjustRightInd w:val="0"/>
              <w:spacing w:line="276" w:lineRule="auto"/>
              <w:rPr>
                <w:b/>
                <w:sz w:val="18"/>
                <w:szCs w:val="18"/>
              </w:rPr>
            </w:pPr>
            <w:r w:rsidRPr="00591991">
              <w:rPr>
                <w:b/>
                <w:sz w:val="18"/>
                <w:szCs w:val="18"/>
              </w:rPr>
              <w:t>Importo economico</w:t>
            </w:r>
            <w:r w:rsidR="0037469A">
              <w:rPr>
                <w:b/>
                <w:sz w:val="18"/>
                <w:szCs w:val="18"/>
              </w:rPr>
              <w:t xml:space="preserve"> (comprensivo di eventuali variazioni contrattuali)</w:t>
            </w:r>
            <w:r w:rsidR="00902203" w:rsidRPr="00591991">
              <w:rPr>
                <w:b/>
                <w:sz w:val="18"/>
                <w:szCs w:val="18"/>
              </w:rPr>
              <w:t>:</w:t>
            </w:r>
            <w:r w:rsidRPr="00591991">
              <w:rPr>
                <w:b/>
                <w:sz w:val="18"/>
                <w:szCs w:val="18"/>
              </w:rPr>
              <w:t xml:space="preserve"> </w:t>
            </w:r>
          </w:p>
        </w:tc>
        <w:tc>
          <w:tcPr>
            <w:tcW w:w="8035" w:type="dxa"/>
          </w:tcPr>
          <w:p w14:paraId="692CF9FD" w14:textId="7F9C88C0" w:rsidR="00773AE8" w:rsidRDefault="00902203" w:rsidP="00902203">
            <w:pPr>
              <w:pStyle w:val="Corpotesto"/>
              <w:spacing w:after="0" w:line="276" w:lineRule="auto"/>
              <w:ind w:right="63"/>
              <w:rPr>
                <w:rFonts w:cs="Arial"/>
                <w:sz w:val="18"/>
                <w:szCs w:val="18"/>
              </w:rPr>
            </w:pPr>
            <w:r w:rsidRPr="00591991">
              <w:rPr>
                <w:rFonts w:cs="Arial"/>
                <w:sz w:val="18"/>
                <w:szCs w:val="18"/>
              </w:rPr>
              <w:t xml:space="preserve">L’importo complessivo </w:t>
            </w:r>
            <w:r w:rsidRPr="00DB56A2">
              <w:rPr>
                <w:rFonts w:cs="Arial"/>
                <w:iCs/>
                <w:sz w:val="18"/>
                <w:szCs w:val="18"/>
              </w:rPr>
              <w:t>delle forniture</w:t>
            </w:r>
            <w:r w:rsidRPr="00591991" w:rsidDel="00D62DBB">
              <w:rPr>
                <w:rFonts w:cs="Arial"/>
                <w:color w:val="FF0000"/>
                <w:sz w:val="18"/>
                <w:szCs w:val="18"/>
              </w:rPr>
              <w:t xml:space="preserve"> </w:t>
            </w:r>
            <w:r w:rsidRPr="00591991">
              <w:rPr>
                <w:rFonts w:cs="Arial"/>
                <w:sz w:val="18"/>
                <w:szCs w:val="18"/>
              </w:rPr>
              <w:t xml:space="preserve">in oggetto è pari a quanto offerto dal contraente ed è pari ad </w:t>
            </w:r>
            <w:r w:rsidRPr="00DB56A2">
              <w:rPr>
                <w:rFonts w:cs="Arial"/>
                <w:sz w:val="18"/>
                <w:szCs w:val="18"/>
              </w:rPr>
              <w:t xml:space="preserve">Euro </w:t>
            </w:r>
            <w:r w:rsidR="00DB56A2" w:rsidRPr="00DB56A2">
              <w:rPr>
                <w:rFonts w:cs="Arial"/>
                <w:sz w:val="18"/>
                <w:szCs w:val="18"/>
              </w:rPr>
              <w:t>39.700,00</w:t>
            </w:r>
            <w:r w:rsidRPr="00DB56A2">
              <w:rPr>
                <w:rFonts w:cs="Arial"/>
                <w:sz w:val="18"/>
                <w:szCs w:val="18"/>
              </w:rPr>
              <w:t xml:space="preserve"> (</w:t>
            </w:r>
            <w:proofErr w:type="spellStart"/>
            <w:r w:rsidR="00DB56A2" w:rsidRPr="00DB56A2">
              <w:rPr>
                <w:rFonts w:cs="Arial"/>
                <w:sz w:val="18"/>
                <w:szCs w:val="18"/>
              </w:rPr>
              <w:t>trentanovemilasettecento</w:t>
            </w:r>
            <w:proofErr w:type="spellEnd"/>
            <w:r w:rsidRPr="00DB56A2">
              <w:rPr>
                <w:rFonts w:cs="Arial"/>
                <w:sz w:val="18"/>
                <w:szCs w:val="18"/>
              </w:rPr>
              <w:t xml:space="preserve">/00), senza oneri per la sicurezza (in quanto </w:t>
            </w:r>
            <w:r w:rsidRPr="00DB56A2">
              <w:rPr>
                <w:rFonts w:eastAsia="Times New Roman" w:cs="Arial"/>
                <w:sz w:val="18"/>
                <w:szCs w:val="18"/>
              </w:rPr>
              <w:t xml:space="preserve">ai sensi dell’art. 26, co. 3-bis, del </w:t>
            </w:r>
            <w:proofErr w:type="spellStart"/>
            <w:r w:rsidRPr="00DB56A2">
              <w:rPr>
                <w:rFonts w:eastAsia="Times New Roman" w:cs="Arial"/>
                <w:sz w:val="18"/>
                <w:szCs w:val="18"/>
              </w:rPr>
              <w:t>D.Lgs.</w:t>
            </w:r>
            <w:proofErr w:type="spellEnd"/>
            <w:r w:rsidRPr="00DB56A2">
              <w:rPr>
                <w:rFonts w:eastAsia="Times New Roman" w:cs="Arial"/>
                <w:sz w:val="18"/>
                <w:szCs w:val="18"/>
              </w:rPr>
              <w:t xml:space="preserve"> n. 81/2008, trattasi di mere forniture di materiali o attrezzature, senza posa in opera)</w:t>
            </w:r>
            <w:r w:rsidRPr="00DB56A2">
              <w:rPr>
                <w:rFonts w:cs="Arial"/>
                <w:sz w:val="18"/>
                <w:szCs w:val="18"/>
              </w:rPr>
              <w:t>, senza costi della manodopera</w:t>
            </w:r>
            <w:r w:rsidRPr="00DB56A2">
              <w:rPr>
                <w:rFonts w:cs="Arial"/>
                <w:b/>
                <w:i/>
                <w:sz w:val="18"/>
                <w:szCs w:val="18"/>
              </w:rPr>
              <w:t xml:space="preserve"> </w:t>
            </w:r>
            <w:r w:rsidRPr="00591991">
              <w:rPr>
                <w:rFonts w:cs="Arial"/>
                <w:sz w:val="18"/>
                <w:szCs w:val="18"/>
              </w:rPr>
              <w:t>a cui sommare IVA a norma di legge.</w:t>
            </w:r>
          </w:p>
          <w:p w14:paraId="0FE3E1E3" w14:textId="5BACE970" w:rsidR="007474D6" w:rsidRPr="00DA4D5D" w:rsidRDefault="007474D6" w:rsidP="00902203">
            <w:pPr>
              <w:pStyle w:val="Corpotesto"/>
              <w:spacing w:after="0" w:line="276" w:lineRule="auto"/>
              <w:ind w:right="63"/>
              <w:rPr>
                <w:rFonts w:cs="Arial"/>
                <w:sz w:val="18"/>
                <w:szCs w:val="18"/>
              </w:rPr>
            </w:pPr>
            <w:r w:rsidRPr="00DA4D5D">
              <w:rPr>
                <w:rFonts w:cs="Arial"/>
                <w:sz w:val="18"/>
                <w:szCs w:val="18"/>
              </w:rPr>
              <w:t xml:space="preserve">Il CCNL che la Stazione appaltante ha preso come riferimento è il seguente: </w:t>
            </w:r>
            <w:r w:rsidR="00DA76FA" w:rsidRPr="00DA4D5D">
              <w:rPr>
                <w:rFonts w:cs="Arial"/>
                <w:sz w:val="18"/>
                <w:szCs w:val="18"/>
              </w:rPr>
              <w:t>Metalmeccanici</w:t>
            </w:r>
            <w:r w:rsidRPr="00DA4D5D">
              <w:rPr>
                <w:rFonts w:cs="Arial"/>
                <w:sz w:val="18"/>
                <w:szCs w:val="18"/>
              </w:rPr>
              <w:t>.</w:t>
            </w:r>
          </w:p>
          <w:p w14:paraId="7D87AD8D" w14:textId="609FC58D" w:rsidR="006C69EF" w:rsidRPr="00CE09B0" w:rsidRDefault="006C69EF" w:rsidP="00902203">
            <w:pPr>
              <w:pStyle w:val="Corpotesto"/>
              <w:spacing w:after="0" w:line="276" w:lineRule="auto"/>
              <w:ind w:right="63"/>
              <w:rPr>
                <w:rFonts w:cs="Arial"/>
                <w:sz w:val="18"/>
                <w:szCs w:val="18"/>
              </w:rPr>
            </w:pPr>
            <w:r w:rsidRPr="00E70CA1">
              <w:rPr>
                <w:rFonts w:cs="Arial"/>
                <w:sz w:val="18"/>
                <w:szCs w:val="18"/>
              </w:rPr>
              <w:t>Codice CNEL:</w:t>
            </w:r>
            <w:r w:rsidR="00E70CA1">
              <w:rPr>
                <w:rFonts w:cs="Arial"/>
                <w:sz w:val="18"/>
                <w:szCs w:val="18"/>
              </w:rPr>
              <w:t xml:space="preserve"> </w:t>
            </w:r>
            <w:r w:rsidR="00E70CA1" w:rsidRPr="00E70CA1">
              <w:rPr>
                <w:rFonts w:cs="Arial"/>
                <w:sz w:val="18"/>
                <w:szCs w:val="18"/>
              </w:rPr>
              <w:t>C01N</w:t>
            </w:r>
          </w:p>
          <w:p w14:paraId="70554EBB" w14:textId="79C58AE0" w:rsidR="00041B12" w:rsidRPr="00CE09B0" w:rsidRDefault="00041B12" w:rsidP="00902203">
            <w:pPr>
              <w:pStyle w:val="Corpotesto"/>
              <w:spacing w:after="0" w:line="276" w:lineRule="auto"/>
              <w:ind w:right="63"/>
              <w:rPr>
                <w:sz w:val="18"/>
                <w:szCs w:val="18"/>
              </w:rPr>
            </w:pPr>
            <w:r w:rsidRPr="00CE09B0">
              <w:rPr>
                <w:sz w:val="18"/>
                <w:szCs w:val="18"/>
              </w:rPr>
              <w:t>Codice Ateco è</w:t>
            </w:r>
            <w:r w:rsidR="00DB56A2">
              <w:rPr>
                <w:sz w:val="18"/>
                <w:szCs w:val="18"/>
              </w:rPr>
              <w:t xml:space="preserve"> 72.1</w:t>
            </w:r>
          </w:p>
          <w:p w14:paraId="59F4710A" w14:textId="1C9D624E" w:rsidR="00041B12" w:rsidRPr="00CE09B0" w:rsidRDefault="00041B12" w:rsidP="00902203">
            <w:pPr>
              <w:pStyle w:val="Corpotesto"/>
              <w:spacing w:after="0" w:line="276" w:lineRule="auto"/>
              <w:ind w:right="63"/>
              <w:rPr>
                <w:sz w:val="18"/>
                <w:szCs w:val="18"/>
              </w:rPr>
            </w:pPr>
            <w:r w:rsidRPr="00CE09B0">
              <w:rPr>
                <w:sz w:val="18"/>
                <w:szCs w:val="18"/>
              </w:rPr>
              <w:t>Codice CPV è</w:t>
            </w:r>
            <w:r w:rsidR="00DB56A2">
              <w:rPr>
                <w:sz w:val="18"/>
                <w:szCs w:val="18"/>
              </w:rPr>
              <w:t xml:space="preserve"> </w:t>
            </w:r>
            <w:r w:rsidR="00DB56A2" w:rsidRPr="00DB56A2">
              <w:rPr>
                <w:sz w:val="18"/>
                <w:szCs w:val="18"/>
              </w:rPr>
              <w:t>38900000-4</w:t>
            </w:r>
            <w:r w:rsidR="00DB56A2">
              <w:rPr>
                <w:sz w:val="18"/>
                <w:szCs w:val="18"/>
              </w:rPr>
              <w:t xml:space="preserve"> </w:t>
            </w:r>
          </w:p>
          <w:p w14:paraId="1824002B" w14:textId="737DF2ED" w:rsidR="00DE6D57" w:rsidRPr="00591991" w:rsidRDefault="00DE6D57" w:rsidP="00902203">
            <w:pPr>
              <w:pStyle w:val="Corpotesto"/>
              <w:spacing w:after="0" w:line="276" w:lineRule="auto"/>
              <w:ind w:right="63"/>
              <w:rPr>
                <w:sz w:val="18"/>
                <w:szCs w:val="18"/>
              </w:rPr>
            </w:pPr>
            <w:r>
              <w:rPr>
                <w:sz w:val="18"/>
                <w:szCs w:val="18"/>
              </w:rPr>
              <w:t>L’importo complessivo economico suindicato è comprensivo delle variazioni contrattuali ai sensi dell’art. 120 d.lgs. 36/2023.</w:t>
            </w:r>
          </w:p>
        </w:tc>
      </w:tr>
      <w:tr w:rsidR="00902203" w:rsidRPr="00591991" w14:paraId="4D16E020" w14:textId="77777777" w:rsidTr="007B2D51">
        <w:tc>
          <w:tcPr>
            <w:tcW w:w="1657" w:type="dxa"/>
          </w:tcPr>
          <w:p w14:paraId="34092D0C" w14:textId="386AC9D4" w:rsidR="00902203" w:rsidRPr="00591991" w:rsidRDefault="00902203" w:rsidP="000D196B">
            <w:pPr>
              <w:widowControl/>
              <w:kinsoku/>
              <w:autoSpaceDE w:val="0"/>
              <w:autoSpaceDN w:val="0"/>
              <w:adjustRightInd w:val="0"/>
              <w:spacing w:line="276" w:lineRule="auto"/>
              <w:rPr>
                <w:b/>
                <w:sz w:val="18"/>
                <w:szCs w:val="18"/>
              </w:rPr>
            </w:pPr>
            <w:r w:rsidRPr="00591991">
              <w:rPr>
                <w:b/>
                <w:sz w:val="18"/>
                <w:szCs w:val="18"/>
              </w:rPr>
              <w:t>Decorrenza e durata</w:t>
            </w:r>
          </w:p>
        </w:tc>
        <w:tc>
          <w:tcPr>
            <w:tcW w:w="8035" w:type="dxa"/>
          </w:tcPr>
          <w:p w14:paraId="5F11E8A5" w14:textId="3EF8DB40" w:rsidR="00902203" w:rsidRPr="00591991" w:rsidRDefault="00902203" w:rsidP="00902203">
            <w:pPr>
              <w:pStyle w:val="Paragrafoelenco"/>
              <w:widowControl/>
              <w:kinsoku/>
              <w:autoSpaceDE w:val="0"/>
              <w:autoSpaceDN w:val="0"/>
              <w:adjustRightInd w:val="0"/>
              <w:spacing w:line="276" w:lineRule="auto"/>
              <w:ind w:left="0"/>
              <w:rPr>
                <w:rFonts w:cs="Arial"/>
                <w:sz w:val="18"/>
                <w:szCs w:val="18"/>
              </w:rPr>
            </w:pPr>
            <w:r w:rsidRPr="00591991">
              <w:rPr>
                <w:rFonts w:eastAsia="Times New Roman" w:cs="Arial"/>
                <w:color w:val="000000"/>
                <w:sz w:val="18"/>
                <w:szCs w:val="18"/>
              </w:rPr>
              <w:t>La durata del</w:t>
            </w:r>
            <w:r w:rsidR="00DB56A2">
              <w:rPr>
                <w:rFonts w:eastAsia="Times New Roman" w:cs="Arial"/>
                <w:color w:val="000000"/>
                <w:sz w:val="18"/>
                <w:szCs w:val="18"/>
              </w:rPr>
              <w:t>la</w:t>
            </w:r>
            <w:r w:rsidRPr="00591991">
              <w:rPr>
                <w:rFonts w:eastAsia="Times New Roman" w:cs="Arial"/>
                <w:color w:val="000000"/>
                <w:sz w:val="18"/>
                <w:szCs w:val="18"/>
              </w:rPr>
              <w:t xml:space="preserve"> </w:t>
            </w:r>
            <w:r w:rsidRPr="00DB56A2">
              <w:rPr>
                <w:rFonts w:eastAsia="Times New Roman" w:cs="Arial"/>
                <w:sz w:val="18"/>
                <w:szCs w:val="18"/>
              </w:rPr>
              <w:t>fornitura è pari a</w:t>
            </w:r>
            <w:r w:rsidR="00DB56A2" w:rsidRPr="00DB56A2">
              <w:rPr>
                <w:rFonts w:eastAsia="Times New Roman" w:cs="Arial"/>
                <w:sz w:val="18"/>
                <w:szCs w:val="18"/>
              </w:rPr>
              <w:t xml:space="preserve"> 1 mese </w:t>
            </w:r>
            <w:r w:rsidRPr="00591991">
              <w:rPr>
                <w:rFonts w:eastAsia="Times New Roman" w:cs="Arial"/>
                <w:color w:val="000000"/>
                <w:sz w:val="18"/>
                <w:szCs w:val="18"/>
              </w:rPr>
              <w:t>con decorrenza dalla data stabilita nel contratto ovvero nel verbale di esecuzione anticipata ai sensi dell’art. 8 comma 1 lett. a) del D.L. n. 76/2020 o ai sensi dell’art. 50 comma 6 (in seguito all’esito positivo dei controlli sull’aggiudicatario).</w:t>
            </w:r>
          </w:p>
        </w:tc>
      </w:tr>
      <w:tr w:rsidR="00902203" w:rsidRPr="00591991" w14:paraId="0CC00D00" w14:textId="77777777" w:rsidTr="007B2D51">
        <w:tc>
          <w:tcPr>
            <w:tcW w:w="1657" w:type="dxa"/>
          </w:tcPr>
          <w:p w14:paraId="7966F6ED" w14:textId="3F64B127" w:rsidR="00902203" w:rsidRPr="00591991" w:rsidRDefault="00902203" w:rsidP="000D196B">
            <w:pPr>
              <w:widowControl/>
              <w:kinsoku/>
              <w:autoSpaceDE w:val="0"/>
              <w:autoSpaceDN w:val="0"/>
              <w:adjustRightInd w:val="0"/>
              <w:spacing w:line="276" w:lineRule="auto"/>
              <w:rPr>
                <w:b/>
                <w:sz w:val="18"/>
                <w:szCs w:val="18"/>
              </w:rPr>
            </w:pPr>
            <w:r w:rsidRPr="00591991">
              <w:rPr>
                <w:b/>
                <w:sz w:val="18"/>
                <w:szCs w:val="18"/>
              </w:rPr>
              <w:t>Documentazione di appalto e adempimenti PNRR</w:t>
            </w:r>
          </w:p>
        </w:tc>
        <w:tc>
          <w:tcPr>
            <w:tcW w:w="8035" w:type="dxa"/>
          </w:tcPr>
          <w:p w14:paraId="5F58427D" w14:textId="2E45606A" w:rsidR="00902203" w:rsidRPr="00591991" w:rsidRDefault="00902203" w:rsidP="00902203">
            <w:pPr>
              <w:widowControl/>
              <w:tabs>
                <w:tab w:val="left" w:pos="0"/>
              </w:tabs>
              <w:kinsoku/>
              <w:autoSpaceDE w:val="0"/>
              <w:autoSpaceDN w:val="0"/>
              <w:adjustRightInd w:val="0"/>
              <w:rPr>
                <w:rFonts w:eastAsia="Times New Roman" w:cs="Arial"/>
                <w:color w:val="000000"/>
                <w:sz w:val="18"/>
                <w:szCs w:val="18"/>
              </w:rPr>
            </w:pPr>
            <w:r w:rsidRPr="00591991">
              <w:rPr>
                <w:rFonts w:eastAsia="Times New Roman" w:cs="Arial"/>
                <w:color w:val="000000"/>
                <w:sz w:val="18"/>
                <w:szCs w:val="18"/>
              </w:rPr>
              <w:t>L’operatore Economico dovrà inviare alla SA o allegare alla procedura:</w:t>
            </w:r>
          </w:p>
          <w:p w14:paraId="57FBA0A2" w14:textId="77777777" w:rsidR="00902203" w:rsidRPr="00591991" w:rsidRDefault="00902203" w:rsidP="00902203">
            <w:pPr>
              <w:widowControl/>
              <w:kinsoku/>
              <w:autoSpaceDE w:val="0"/>
              <w:autoSpaceDN w:val="0"/>
              <w:adjustRightInd w:val="0"/>
              <w:ind w:left="284" w:hanging="284"/>
              <w:rPr>
                <w:rFonts w:eastAsia="Times New Roman" w:cs="Arial"/>
                <w:color w:val="000000"/>
                <w:sz w:val="18"/>
                <w:szCs w:val="18"/>
              </w:rPr>
            </w:pPr>
            <w:r w:rsidRPr="00591991">
              <w:rPr>
                <w:rFonts w:eastAsia="Times New Roman" w:cs="Arial"/>
                <w:color w:val="000000"/>
                <w:sz w:val="18"/>
                <w:szCs w:val="18"/>
              </w:rPr>
              <w:t xml:space="preserve">- </w:t>
            </w:r>
            <w:r w:rsidRPr="00591991">
              <w:rPr>
                <w:rFonts w:eastAsia="Times New Roman" w:cs="Arial"/>
                <w:color w:val="000000"/>
                <w:sz w:val="18"/>
                <w:szCs w:val="18"/>
              </w:rPr>
              <w:tab/>
            </w:r>
            <w:r w:rsidRPr="00591991">
              <w:rPr>
                <w:rFonts w:eastAsia="Times New Roman" w:cs="Arial"/>
                <w:color w:val="000000"/>
                <w:sz w:val="18"/>
                <w:szCs w:val="18"/>
                <w:u w:val="single"/>
              </w:rPr>
              <w:t>Modello D firmato digitalmente</w:t>
            </w:r>
            <w:r w:rsidRPr="00591991">
              <w:rPr>
                <w:rFonts w:eastAsia="Times New Roman" w:cs="Arial"/>
                <w:color w:val="000000"/>
                <w:sz w:val="18"/>
                <w:szCs w:val="18"/>
              </w:rPr>
              <w:t xml:space="preserve">; </w:t>
            </w:r>
          </w:p>
          <w:p w14:paraId="6B4E3DEA" w14:textId="77777777" w:rsidR="00902203" w:rsidRPr="00591991" w:rsidRDefault="00902203" w:rsidP="00902203">
            <w:pPr>
              <w:widowControl/>
              <w:kinsoku/>
              <w:autoSpaceDE w:val="0"/>
              <w:autoSpaceDN w:val="0"/>
              <w:adjustRightInd w:val="0"/>
              <w:ind w:left="284" w:hanging="284"/>
              <w:rPr>
                <w:rFonts w:eastAsia="Times New Roman" w:cs="Arial"/>
                <w:color w:val="000000"/>
                <w:sz w:val="18"/>
                <w:szCs w:val="18"/>
              </w:rPr>
            </w:pPr>
            <w:r w:rsidRPr="00591991">
              <w:rPr>
                <w:rFonts w:eastAsia="Times New Roman" w:cs="Arial"/>
                <w:color w:val="000000"/>
                <w:sz w:val="18"/>
                <w:szCs w:val="18"/>
              </w:rPr>
              <w:t xml:space="preserve">- </w:t>
            </w:r>
            <w:r w:rsidRPr="00591991">
              <w:rPr>
                <w:rFonts w:eastAsia="Times New Roman" w:cs="Arial"/>
                <w:color w:val="000000"/>
                <w:sz w:val="18"/>
                <w:szCs w:val="18"/>
              </w:rPr>
              <w:tab/>
            </w:r>
            <w:r w:rsidRPr="00591991">
              <w:rPr>
                <w:rFonts w:eastAsia="Times New Roman" w:cs="Arial"/>
                <w:color w:val="000000"/>
                <w:sz w:val="18"/>
                <w:szCs w:val="18"/>
                <w:u w:val="single"/>
              </w:rPr>
              <w:t>Modello E-DGUE in formato .xml</w:t>
            </w:r>
            <w:r w:rsidRPr="00591991">
              <w:rPr>
                <w:rFonts w:eastAsia="Times New Roman" w:cs="Arial"/>
                <w:color w:val="000000"/>
                <w:sz w:val="18"/>
                <w:szCs w:val="18"/>
              </w:rPr>
              <w:t xml:space="preserve"> come da modello predisposto dalla Stazione Appaltante e compilato tramite caricamento nel portale DGUE ESPD raggiungibile al link (</w:t>
            </w:r>
            <w:hyperlink r:id="rId8" w:history="1">
              <w:r w:rsidRPr="00591991">
                <w:rPr>
                  <w:color w:val="000000"/>
                  <w:sz w:val="18"/>
                  <w:szCs w:val="18"/>
                </w:rPr>
                <w:t>https://espd.eop.bg/espd-web/filter?lang=it</w:t>
              </w:r>
            </w:hyperlink>
            <w:r w:rsidRPr="00591991">
              <w:rPr>
                <w:rFonts w:eastAsia="Times New Roman" w:cs="Arial"/>
                <w:color w:val="000000"/>
                <w:sz w:val="18"/>
                <w:szCs w:val="18"/>
              </w:rPr>
              <w:t>) e secondo le indicazioni contenute nella guida del portale di riferimento;</w:t>
            </w:r>
          </w:p>
          <w:p w14:paraId="7E1BD4CF" w14:textId="548DAE04" w:rsidR="00902203" w:rsidRPr="00591991" w:rsidRDefault="00902203" w:rsidP="007B2D51">
            <w:pPr>
              <w:widowControl/>
              <w:kinsoku/>
              <w:autoSpaceDE w:val="0"/>
              <w:autoSpaceDN w:val="0"/>
              <w:adjustRightInd w:val="0"/>
              <w:ind w:left="284" w:hanging="284"/>
              <w:rPr>
                <w:rFonts w:eastAsia="Times New Roman" w:cs="Arial"/>
                <w:color w:val="000000"/>
                <w:sz w:val="18"/>
                <w:szCs w:val="18"/>
              </w:rPr>
            </w:pPr>
            <w:r w:rsidRPr="00591991">
              <w:rPr>
                <w:rFonts w:eastAsia="Times New Roman" w:cs="Arial"/>
                <w:color w:val="000000"/>
                <w:sz w:val="18"/>
                <w:szCs w:val="18"/>
              </w:rPr>
              <w:t xml:space="preserve">- </w:t>
            </w:r>
            <w:r w:rsidRPr="00591991">
              <w:rPr>
                <w:rFonts w:eastAsia="Times New Roman" w:cs="Arial"/>
                <w:color w:val="000000"/>
                <w:sz w:val="18"/>
                <w:szCs w:val="18"/>
              </w:rPr>
              <w:tab/>
            </w:r>
            <w:r w:rsidRPr="00591991">
              <w:rPr>
                <w:rFonts w:eastAsia="Times New Roman" w:cs="Arial"/>
                <w:color w:val="000000"/>
                <w:sz w:val="18"/>
                <w:szCs w:val="18"/>
                <w:u w:val="single"/>
              </w:rPr>
              <w:t>Dichiarazione di tracciabilità dei flussi.</w:t>
            </w:r>
          </w:p>
        </w:tc>
      </w:tr>
      <w:tr w:rsidR="007474D6" w:rsidRPr="00591991" w14:paraId="151F1742" w14:textId="77777777" w:rsidTr="007B2D51">
        <w:tc>
          <w:tcPr>
            <w:tcW w:w="1657" w:type="dxa"/>
          </w:tcPr>
          <w:p w14:paraId="61FB5752" w14:textId="6868DFAF" w:rsidR="007474D6" w:rsidRPr="00591991" w:rsidRDefault="007474D6" w:rsidP="000D196B">
            <w:pPr>
              <w:widowControl/>
              <w:kinsoku/>
              <w:autoSpaceDE w:val="0"/>
              <w:autoSpaceDN w:val="0"/>
              <w:adjustRightInd w:val="0"/>
              <w:spacing w:line="276" w:lineRule="auto"/>
              <w:rPr>
                <w:b/>
                <w:sz w:val="18"/>
                <w:szCs w:val="18"/>
              </w:rPr>
            </w:pPr>
            <w:r>
              <w:rPr>
                <w:b/>
                <w:sz w:val="18"/>
                <w:szCs w:val="18"/>
              </w:rPr>
              <w:t>Garanzia definitiva</w:t>
            </w:r>
          </w:p>
        </w:tc>
        <w:tc>
          <w:tcPr>
            <w:tcW w:w="8035" w:type="dxa"/>
          </w:tcPr>
          <w:p w14:paraId="0251BF28" w14:textId="79E73D71" w:rsidR="007474D6" w:rsidRPr="007B2D51" w:rsidRDefault="007B2D51" w:rsidP="00FB4420">
            <w:pPr>
              <w:widowControl/>
              <w:tabs>
                <w:tab w:val="left" w:pos="0"/>
              </w:tabs>
              <w:kinsoku/>
              <w:autoSpaceDE w:val="0"/>
              <w:autoSpaceDN w:val="0"/>
              <w:adjustRightInd w:val="0"/>
              <w:rPr>
                <w:rFonts w:eastAsia="Times New Roman" w:cs="Arial"/>
                <w:sz w:val="18"/>
                <w:szCs w:val="18"/>
              </w:rPr>
            </w:pPr>
            <w:r w:rsidRPr="007B2D51">
              <w:rPr>
                <w:rFonts w:eastAsia="Times New Roman" w:cs="Arial"/>
                <w:sz w:val="18"/>
                <w:szCs w:val="18"/>
              </w:rPr>
              <w:t>Per la presente procedura la stazione appaltante non richiede la garanzia definitiva al fine di ottenere un miglioramento delle condizioni contrattuali e per economicità nella gestione della procedura e delle prestazioni.</w:t>
            </w:r>
          </w:p>
        </w:tc>
      </w:tr>
      <w:tr w:rsidR="00FB4420" w:rsidRPr="00591991" w14:paraId="2FA440EE" w14:textId="77777777" w:rsidTr="007B2D51">
        <w:tc>
          <w:tcPr>
            <w:tcW w:w="1657" w:type="dxa"/>
          </w:tcPr>
          <w:p w14:paraId="79239844" w14:textId="014D30D5" w:rsidR="00FB4420" w:rsidRPr="00591991" w:rsidRDefault="00FB4420" w:rsidP="000D196B">
            <w:pPr>
              <w:widowControl/>
              <w:kinsoku/>
              <w:autoSpaceDE w:val="0"/>
              <w:autoSpaceDN w:val="0"/>
              <w:adjustRightInd w:val="0"/>
              <w:spacing w:line="276" w:lineRule="auto"/>
              <w:rPr>
                <w:b/>
                <w:sz w:val="18"/>
                <w:szCs w:val="18"/>
              </w:rPr>
            </w:pPr>
            <w:r w:rsidRPr="00591991">
              <w:rPr>
                <w:b/>
                <w:sz w:val="18"/>
                <w:szCs w:val="18"/>
              </w:rPr>
              <w:t>Fatturazione e pagamenti:</w:t>
            </w:r>
          </w:p>
        </w:tc>
        <w:tc>
          <w:tcPr>
            <w:tcW w:w="8035" w:type="dxa"/>
          </w:tcPr>
          <w:p w14:paraId="2FFB6C42" w14:textId="731E2B98" w:rsidR="00FB4420" w:rsidRPr="00591991" w:rsidRDefault="00FB4420" w:rsidP="00FB4420">
            <w:pPr>
              <w:widowControl/>
              <w:tabs>
                <w:tab w:val="left" w:pos="0"/>
              </w:tabs>
              <w:kinsoku/>
              <w:autoSpaceDE w:val="0"/>
              <w:autoSpaceDN w:val="0"/>
              <w:adjustRightInd w:val="0"/>
              <w:rPr>
                <w:rFonts w:eastAsia="Times New Roman" w:cs="Arial"/>
                <w:color w:val="000000"/>
                <w:sz w:val="18"/>
                <w:szCs w:val="18"/>
              </w:rPr>
            </w:pPr>
            <w:r w:rsidRPr="00591991">
              <w:rPr>
                <w:rFonts w:eastAsia="Times New Roman" w:cs="Arial"/>
                <w:color w:val="000000"/>
                <w:sz w:val="18"/>
                <w:szCs w:val="18"/>
              </w:rPr>
              <w:t>Il pagamento, ove non emergano eccezioni sulle forniture e sulle relative fatture,</w:t>
            </w:r>
            <w:r w:rsidR="007B2D51">
              <w:rPr>
                <w:rFonts w:eastAsia="Times New Roman" w:cs="Arial"/>
                <w:color w:val="000000"/>
                <w:sz w:val="18"/>
                <w:szCs w:val="18"/>
              </w:rPr>
              <w:t xml:space="preserve"> in due soluzioni: al 50% a titolo di acconto e al 50% a termine della fornitura, </w:t>
            </w:r>
            <w:r w:rsidR="007B2D51" w:rsidRPr="00591991">
              <w:rPr>
                <w:rFonts w:eastAsia="Times New Roman" w:cs="Arial"/>
                <w:color w:val="000000"/>
                <w:sz w:val="18"/>
                <w:szCs w:val="18"/>
              </w:rPr>
              <w:t>avverrà</w:t>
            </w:r>
            <w:r w:rsidRPr="00591991">
              <w:rPr>
                <w:rFonts w:eastAsia="Times New Roman" w:cs="Arial"/>
                <w:color w:val="000000"/>
                <w:sz w:val="18"/>
                <w:szCs w:val="18"/>
              </w:rPr>
              <w:t xml:space="preserve"> </w:t>
            </w:r>
            <w:r w:rsidRPr="007B2D51">
              <w:rPr>
                <w:rFonts w:eastAsia="Times New Roman" w:cs="Arial"/>
                <w:sz w:val="18"/>
                <w:szCs w:val="18"/>
              </w:rPr>
              <w:t xml:space="preserve">entro 30 (trenta) </w:t>
            </w:r>
            <w:r w:rsidRPr="00591991">
              <w:rPr>
                <w:rFonts w:eastAsia="Times New Roman" w:cs="Arial"/>
                <w:color w:val="000000"/>
                <w:sz w:val="18"/>
                <w:szCs w:val="18"/>
              </w:rPr>
              <w:t>giorni “</w:t>
            </w:r>
            <w:proofErr w:type="spellStart"/>
            <w:r w:rsidRPr="00591991">
              <w:rPr>
                <w:rFonts w:eastAsia="Times New Roman" w:cs="Arial"/>
                <w:color w:val="000000"/>
                <w:sz w:val="18"/>
                <w:szCs w:val="18"/>
              </w:rPr>
              <w:t>d.r.f</w:t>
            </w:r>
            <w:proofErr w:type="spellEnd"/>
            <w:r w:rsidRPr="00591991">
              <w:rPr>
                <w:rFonts w:eastAsia="Times New Roman" w:cs="Arial"/>
                <w:color w:val="000000"/>
                <w:sz w:val="18"/>
                <w:szCs w:val="18"/>
              </w:rPr>
              <w:t>” (data ricevimento fattura).</w:t>
            </w:r>
          </w:p>
          <w:p w14:paraId="6595672E" w14:textId="5DF92226" w:rsidR="00FB4420" w:rsidRPr="00591991" w:rsidRDefault="00FB4420" w:rsidP="00591991">
            <w:pPr>
              <w:pStyle w:val="Paragrafoelenco"/>
              <w:widowControl/>
              <w:kinsoku/>
              <w:autoSpaceDE w:val="0"/>
              <w:autoSpaceDN w:val="0"/>
              <w:adjustRightInd w:val="0"/>
              <w:spacing w:line="276" w:lineRule="auto"/>
              <w:ind w:left="0"/>
              <w:rPr>
                <w:rFonts w:eastAsia="Times New Roman" w:cs="Arial"/>
                <w:color w:val="000000"/>
                <w:sz w:val="18"/>
                <w:szCs w:val="18"/>
              </w:rPr>
            </w:pPr>
            <w:r w:rsidRPr="00591991">
              <w:rPr>
                <w:rFonts w:eastAsia="Times New Roman" w:cs="Arial"/>
                <w:color w:val="000000"/>
                <w:sz w:val="18"/>
                <w:szCs w:val="18"/>
              </w:rPr>
              <w:t>Le fatture, ai sensi del Decreto Ministeriale nr 55 del 3 aprile 2013, dovranno essere inviate obbligatoriamente in formato elettronico (Fe) e attraverso il Sistema di interscambio (</w:t>
            </w:r>
            <w:proofErr w:type="spellStart"/>
            <w:r w:rsidRPr="00591991">
              <w:rPr>
                <w:rFonts w:eastAsia="Times New Roman" w:cs="Arial"/>
                <w:color w:val="000000"/>
                <w:sz w:val="18"/>
                <w:szCs w:val="18"/>
              </w:rPr>
              <w:t>Sdi</w:t>
            </w:r>
            <w:proofErr w:type="spellEnd"/>
            <w:r w:rsidRPr="00591991">
              <w:rPr>
                <w:rFonts w:eastAsia="Times New Roman" w:cs="Arial"/>
                <w:color w:val="000000"/>
                <w:sz w:val="18"/>
                <w:szCs w:val="18"/>
              </w:rPr>
              <w:t xml:space="preserve">) gestito dal MEF, redatte secondo le norme fiscali in vigore, intestate all’Università degli Studi di </w:t>
            </w:r>
            <w:r w:rsidRPr="007B2D51">
              <w:rPr>
                <w:rFonts w:eastAsia="Times New Roman" w:cs="Arial"/>
                <w:iCs/>
                <w:sz w:val="18"/>
                <w:szCs w:val="18"/>
              </w:rPr>
              <w:t xml:space="preserve">Padova – </w:t>
            </w:r>
            <w:r w:rsidR="007B2D51" w:rsidRPr="007B2D51">
              <w:rPr>
                <w:rFonts w:eastAsia="Times New Roman" w:cs="Arial"/>
                <w:iCs/>
                <w:sz w:val="18"/>
                <w:szCs w:val="18"/>
              </w:rPr>
              <w:t xml:space="preserve">Dipartimento di Geoscienze </w:t>
            </w:r>
            <w:proofErr w:type="gramStart"/>
            <w:r w:rsidR="007B2D51" w:rsidRPr="007B2D51">
              <w:rPr>
                <w:rFonts w:eastAsia="Times New Roman" w:cs="Arial"/>
                <w:iCs/>
                <w:sz w:val="18"/>
                <w:szCs w:val="18"/>
              </w:rPr>
              <w:t>–  Via</w:t>
            </w:r>
            <w:proofErr w:type="gramEnd"/>
            <w:r w:rsidR="007B2D51" w:rsidRPr="007B2D51">
              <w:rPr>
                <w:rFonts w:eastAsia="Times New Roman" w:cs="Arial"/>
                <w:iCs/>
                <w:sz w:val="18"/>
                <w:szCs w:val="18"/>
              </w:rPr>
              <w:t xml:space="preserve"> Giovanni </w:t>
            </w:r>
            <w:proofErr w:type="spellStart"/>
            <w:r w:rsidR="007B2D51" w:rsidRPr="007B2D51">
              <w:rPr>
                <w:rFonts w:eastAsia="Times New Roman" w:cs="Arial"/>
                <w:iCs/>
                <w:sz w:val="18"/>
                <w:szCs w:val="18"/>
              </w:rPr>
              <w:t>Gradenigo</w:t>
            </w:r>
            <w:proofErr w:type="spellEnd"/>
            <w:r w:rsidR="007B2D51" w:rsidRPr="007B2D51">
              <w:rPr>
                <w:rFonts w:eastAsia="Times New Roman" w:cs="Arial"/>
                <w:iCs/>
                <w:sz w:val="18"/>
                <w:szCs w:val="18"/>
              </w:rPr>
              <w:t>, 6 - Padova – CF 80006480281 – P.IVA 00742430283 con codice univoco ufficio 0GM153</w:t>
            </w:r>
          </w:p>
        </w:tc>
      </w:tr>
      <w:tr w:rsidR="00753D02" w:rsidRPr="00591991" w14:paraId="591D4AB3" w14:textId="77777777" w:rsidTr="007B2D51">
        <w:tc>
          <w:tcPr>
            <w:tcW w:w="1657" w:type="dxa"/>
          </w:tcPr>
          <w:p w14:paraId="3ADB67B1" w14:textId="28445D5B" w:rsidR="00753D02" w:rsidRPr="00591991" w:rsidRDefault="00753D02" w:rsidP="000D196B">
            <w:pPr>
              <w:widowControl/>
              <w:kinsoku/>
              <w:autoSpaceDE w:val="0"/>
              <w:autoSpaceDN w:val="0"/>
              <w:adjustRightInd w:val="0"/>
              <w:spacing w:line="276" w:lineRule="auto"/>
              <w:rPr>
                <w:b/>
                <w:sz w:val="18"/>
                <w:szCs w:val="18"/>
              </w:rPr>
            </w:pPr>
            <w:r>
              <w:rPr>
                <w:b/>
                <w:sz w:val="18"/>
                <w:szCs w:val="18"/>
              </w:rPr>
              <w:t>Penali</w:t>
            </w:r>
          </w:p>
        </w:tc>
        <w:tc>
          <w:tcPr>
            <w:tcW w:w="8035" w:type="dxa"/>
          </w:tcPr>
          <w:p w14:paraId="0E25BF01" w14:textId="27EDA48D" w:rsidR="00753D02" w:rsidRPr="00591991" w:rsidRDefault="007B2D51" w:rsidP="00CD100F">
            <w:pPr>
              <w:widowControl/>
              <w:tabs>
                <w:tab w:val="left" w:pos="0"/>
              </w:tabs>
              <w:kinsoku/>
              <w:autoSpaceDE w:val="0"/>
              <w:autoSpaceDN w:val="0"/>
              <w:adjustRightInd w:val="0"/>
              <w:rPr>
                <w:rFonts w:eastAsia="Times New Roman" w:cs="Arial"/>
                <w:color w:val="000000"/>
                <w:sz w:val="18"/>
                <w:szCs w:val="18"/>
              </w:rPr>
            </w:pPr>
            <w:r w:rsidRPr="007B2D51">
              <w:rPr>
                <w:rFonts w:eastAsia="Times New Roman" w:cs="Arial"/>
                <w:sz w:val="18"/>
                <w:szCs w:val="18"/>
              </w:rPr>
              <w:t>Non sono previste</w:t>
            </w:r>
            <w:r w:rsidR="00753D02" w:rsidRPr="007B2D51">
              <w:rPr>
                <w:rFonts w:eastAsia="Times New Roman" w:cs="Arial"/>
                <w:sz w:val="18"/>
                <w:szCs w:val="18"/>
              </w:rPr>
              <w:t xml:space="preserve"> ulteriori eventuali violazioni specificamente riconducibili al singolo affidamento o variazione negli importi delle fattispecie </w:t>
            </w:r>
            <w:r w:rsidR="007835B1" w:rsidRPr="007B2D51">
              <w:rPr>
                <w:rFonts w:eastAsia="Times New Roman" w:cs="Arial"/>
                <w:sz w:val="18"/>
                <w:szCs w:val="18"/>
              </w:rPr>
              <w:t xml:space="preserve">rispetto a quanto previsto </w:t>
            </w:r>
            <w:r w:rsidR="00753D02" w:rsidRPr="007B2D51">
              <w:rPr>
                <w:rFonts w:eastAsia="Times New Roman" w:cs="Arial"/>
                <w:sz w:val="18"/>
                <w:szCs w:val="18"/>
              </w:rPr>
              <w:t xml:space="preserve">nelle Condizioni </w:t>
            </w:r>
            <w:r w:rsidR="007835B1" w:rsidRPr="007B2D51">
              <w:rPr>
                <w:rFonts w:eastAsia="Times New Roman" w:cs="Arial"/>
                <w:sz w:val="18"/>
                <w:szCs w:val="18"/>
              </w:rPr>
              <w:t>generali</w:t>
            </w:r>
            <w:r w:rsidR="00753D02" w:rsidRPr="007B2D51">
              <w:rPr>
                <w:rFonts w:eastAsia="Times New Roman" w:cs="Arial"/>
                <w:sz w:val="18"/>
                <w:szCs w:val="18"/>
              </w:rPr>
              <w:t xml:space="preserve"> di contratto (C</w:t>
            </w:r>
            <w:r w:rsidR="007835B1" w:rsidRPr="007B2D51">
              <w:rPr>
                <w:rFonts w:eastAsia="Times New Roman" w:cs="Arial"/>
                <w:sz w:val="18"/>
                <w:szCs w:val="18"/>
              </w:rPr>
              <w:t>G</w:t>
            </w:r>
            <w:r w:rsidR="00753D02" w:rsidRPr="007B2D51">
              <w:rPr>
                <w:rFonts w:eastAsia="Times New Roman" w:cs="Arial"/>
                <w:sz w:val="18"/>
                <w:szCs w:val="18"/>
              </w:rPr>
              <w:t>C_AD_PNRR).</w:t>
            </w:r>
            <w:r w:rsidR="006C69EF" w:rsidRPr="007B2D51">
              <w:rPr>
                <w:rFonts w:eastAsia="Times New Roman" w:cs="Arial"/>
                <w:sz w:val="18"/>
                <w:szCs w:val="18"/>
              </w:rPr>
              <w:t xml:space="preserve"> </w:t>
            </w:r>
          </w:p>
        </w:tc>
      </w:tr>
      <w:tr w:rsidR="006C69EF" w:rsidRPr="00591991" w14:paraId="01AAFCCC" w14:textId="77777777" w:rsidTr="007B2D51">
        <w:tc>
          <w:tcPr>
            <w:tcW w:w="1657" w:type="dxa"/>
          </w:tcPr>
          <w:p w14:paraId="10ACB988" w14:textId="1FAAF7DC" w:rsidR="006C69EF" w:rsidRDefault="006C69EF" w:rsidP="000D196B">
            <w:pPr>
              <w:widowControl/>
              <w:kinsoku/>
              <w:autoSpaceDE w:val="0"/>
              <w:autoSpaceDN w:val="0"/>
              <w:adjustRightInd w:val="0"/>
              <w:spacing w:line="276" w:lineRule="auto"/>
              <w:rPr>
                <w:b/>
                <w:sz w:val="18"/>
                <w:szCs w:val="18"/>
              </w:rPr>
            </w:pPr>
            <w:r>
              <w:rPr>
                <w:b/>
                <w:sz w:val="18"/>
                <w:szCs w:val="18"/>
              </w:rPr>
              <w:lastRenderedPageBreak/>
              <w:t>Clausola risolutiva espressa</w:t>
            </w:r>
          </w:p>
        </w:tc>
        <w:tc>
          <w:tcPr>
            <w:tcW w:w="8035" w:type="dxa"/>
          </w:tcPr>
          <w:p w14:paraId="4D56453C" w14:textId="00609FCE" w:rsidR="006C69EF" w:rsidRPr="007835B1" w:rsidRDefault="006C69EF" w:rsidP="007835B1">
            <w:pPr>
              <w:widowControl/>
              <w:tabs>
                <w:tab w:val="left" w:pos="0"/>
              </w:tabs>
              <w:kinsoku/>
              <w:autoSpaceDE w:val="0"/>
              <w:autoSpaceDN w:val="0"/>
              <w:adjustRightInd w:val="0"/>
              <w:rPr>
                <w:rFonts w:eastAsia="Times New Roman" w:cs="Arial"/>
                <w:color w:val="FF0000"/>
                <w:sz w:val="18"/>
                <w:szCs w:val="18"/>
              </w:rPr>
            </w:pPr>
            <w:r w:rsidRPr="0075458D">
              <w:rPr>
                <w:rFonts w:eastAsia="Times New Roman" w:cs="Arial"/>
                <w:color w:val="000000"/>
                <w:sz w:val="18"/>
                <w:szCs w:val="18"/>
              </w:rPr>
              <w:t>Ai sensi dell’articolo 1456 del Codice civile, nell’ipotesi in cui, successivamente alla sottoscrizione del contratto, siano rilasciati dalle Autorità competenti  i certificati richiesti ai fini dei controlli di legge e allo stato non pervenuti, con contenuto ostativo alla prosecuzione del rapporto contrattuale instaurato, lo stesso deve intendersi risolto</w:t>
            </w:r>
          </w:p>
        </w:tc>
      </w:tr>
      <w:tr w:rsidR="00FB4420" w:rsidRPr="00591991" w14:paraId="0962430D" w14:textId="77777777" w:rsidTr="007B2D51">
        <w:tc>
          <w:tcPr>
            <w:tcW w:w="1657" w:type="dxa"/>
          </w:tcPr>
          <w:p w14:paraId="0D2A3CDC" w14:textId="69CA701F" w:rsidR="00FB4420" w:rsidRPr="00591991" w:rsidRDefault="00FB4420" w:rsidP="000D196B">
            <w:pPr>
              <w:widowControl/>
              <w:kinsoku/>
              <w:autoSpaceDE w:val="0"/>
              <w:autoSpaceDN w:val="0"/>
              <w:adjustRightInd w:val="0"/>
              <w:spacing w:line="276" w:lineRule="auto"/>
              <w:rPr>
                <w:b/>
                <w:sz w:val="18"/>
                <w:szCs w:val="18"/>
              </w:rPr>
            </w:pPr>
            <w:r w:rsidRPr="00591991">
              <w:rPr>
                <w:b/>
                <w:sz w:val="18"/>
                <w:szCs w:val="18"/>
              </w:rPr>
              <w:t>Norme di rinvio e finali</w:t>
            </w:r>
            <w:r w:rsidR="00591991">
              <w:rPr>
                <w:b/>
                <w:sz w:val="18"/>
                <w:szCs w:val="18"/>
              </w:rPr>
              <w:t>, accettazione condizioni generali di contratto</w:t>
            </w:r>
          </w:p>
        </w:tc>
        <w:tc>
          <w:tcPr>
            <w:tcW w:w="8035" w:type="dxa"/>
          </w:tcPr>
          <w:p w14:paraId="74E7794B" w14:textId="46BA29B4" w:rsidR="00FB4420" w:rsidRPr="009D6768" w:rsidRDefault="00FB4420" w:rsidP="00FB4420">
            <w:pPr>
              <w:widowControl/>
              <w:kinsoku/>
              <w:spacing w:line="276" w:lineRule="auto"/>
              <w:rPr>
                <w:rFonts w:eastAsia="Times New Roman" w:cs="Arial"/>
                <w:color w:val="000000"/>
                <w:sz w:val="18"/>
                <w:szCs w:val="18"/>
              </w:rPr>
            </w:pPr>
            <w:r w:rsidRPr="00591991">
              <w:rPr>
                <w:rFonts w:eastAsia="Times New Roman" w:cs="Arial"/>
                <w:color w:val="000000"/>
                <w:sz w:val="18"/>
                <w:szCs w:val="18"/>
              </w:rPr>
              <w:t>Per tutto quanto non espressamente previsto dagli atti predisposti dall’Ente, si richiamano le disposizioni vigenti, comunitarie e nazionali in materia di appalti pubblici per la fornitura di beni e servizi (</w:t>
            </w:r>
            <w:proofErr w:type="spellStart"/>
            <w:r w:rsidRPr="00591991">
              <w:rPr>
                <w:rFonts w:eastAsia="Times New Roman" w:cs="Arial"/>
                <w:color w:val="000000"/>
                <w:sz w:val="18"/>
                <w:szCs w:val="18"/>
              </w:rPr>
              <w:t>D.Lgs</w:t>
            </w:r>
            <w:r w:rsidRPr="009D6768">
              <w:rPr>
                <w:rFonts w:eastAsia="Times New Roman" w:cs="Arial"/>
                <w:color w:val="000000"/>
                <w:sz w:val="18"/>
                <w:szCs w:val="18"/>
              </w:rPr>
              <w:t>.</w:t>
            </w:r>
            <w:proofErr w:type="spellEnd"/>
            <w:r w:rsidRPr="009D6768">
              <w:rPr>
                <w:rFonts w:eastAsia="Times New Roman" w:cs="Arial"/>
                <w:color w:val="000000"/>
                <w:sz w:val="18"/>
                <w:szCs w:val="18"/>
              </w:rPr>
              <w:t xml:space="preserve"> n. 36/2023 e </w:t>
            </w:r>
            <w:proofErr w:type="spellStart"/>
            <w:r w:rsidRPr="009D6768">
              <w:rPr>
                <w:rFonts w:eastAsia="Times New Roman" w:cs="Arial"/>
                <w:color w:val="000000"/>
                <w:sz w:val="18"/>
                <w:szCs w:val="18"/>
              </w:rPr>
              <w:t>s.m.i.</w:t>
            </w:r>
            <w:proofErr w:type="spellEnd"/>
            <w:r w:rsidRPr="009D6768">
              <w:rPr>
                <w:rFonts w:eastAsia="Times New Roman" w:cs="Arial"/>
                <w:color w:val="000000"/>
                <w:sz w:val="18"/>
                <w:szCs w:val="18"/>
              </w:rPr>
              <w:t xml:space="preserve"> e rinvii).</w:t>
            </w:r>
          </w:p>
          <w:p w14:paraId="6EDEB05C" w14:textId="56C15491" w:rsidR="00FB4420" w:rsidRPr="00072557" w:rsidRDefault="00FB4420" w:rsidP="00FB4420">
            <w:pPr>
              <w:widowControl/>
              <w:kinsoku/>
              <w:spacing w:line="276" w:lineRule="auto"/>
              <w:rPr>
                <w:rFonts w:eastAsia="Times New Roman" w:cs="Arial"/>
                <w:color w:val="000000"/>
                <w:sz w:val="18"/>
                <w:szCs w:val="18"/>
              </w:rPr>
            </w:pPr>
            <w:r w:rsidRPr="009D6768">
              <w:rPr>
                <w:rFonts w:eastAsia="Times New Roman" w:cs="Arial"/>
                <w:color w:val="000000"/>
                <w:sz w:val="18"/>
                <w:szCs w:val="18"/>
              </w:rPr>
              <w:t>Per quanto non espressamente previsto si rinvia alle CONDIZIONI GENERALI DI CONTRATTO (</w:t>
            </w:r>
            <w:r w:rsidRPr="00072557">
              <w:rPr>
                <w:rFonts w:eastAsia="Times New Roman" w:cs="Arial"/>
                <w:color w:val="000000"/>
                <w:sz w:val="18"/>
                <w:szCs w:val="18"/>
              </w:rPr>
              <w:t>GCA_AD_PNRR) pubblicate al link:</w:t>
            </w:r>
            <w:r w:rsidR="00297C77">
              <w:t xml:space="preserve"> </w:t>
            </w:r>
            <w:hyperlink r:id="rId9" w:history="1">
              <w:r w:rsidR="00297C77" w:rsidRPr="004B5A0A">
                <w:rPr>
                  <w:rStyle w:val="Collegamentoipertestuale"/>
                  <w:rFonts w:eastAsia="Times New Roman" w:cs="Arial"/>
                  <w:sz w:val="18"/>
                  <w:szCs w:val="18"/>
                </w:rPr>
                <w:t>https://www.unipd.it/condizioni-generali-contratto</w:t>
              </w:r>
            </w:hyperlink>
            <w:r w:rsidR="00B14235">
              <w:rPr>
                <w:rStyle w:val="Collegamentoipertestuale"/>
                <w:rFonts w:eastAsia="Times New Roman" w:cs="Arial"/>
                <w:sz w:val="18"/>
                <w:szCs w:val="18"/>
              </w:rPr>
              <w:t>,</w:t>
            </w:r>
            <w:r w:rsidR="00297C77">
              <w:rPr>
                <w:rFonts w:eastAsia="Times New Roman" w:cs="Arial"/>
                <w:color w:val="000000"/>
                <w:sz w:val="18"/>
                <w:szCs w:val="18"/>
              </w:rPr>
              <w:t xml:space="preserve"> </w:t>
            </w:r>
            <w:r w:rsidRPr="00072557">
              <w:rPr>
                <w:rFonts w:eastAsia="Times New Roman" w:cs="Arial"/>
                <w:color w:val="000000"/>
                <w:sz w:val="18"/>
                <w:szCs w:val="18"/>
              </w:rPr>
              <w:t>che costituiscono parte integrante e sostanziale del presente contratto.</w:t>
            </w:r>
          </w:p>
          <w:p w14:paraId="457AAE23" w14:textId="451DCB37" w:rsidR="00591991" w:rsidRPr="009D6768" w:rsidRDefault="00FB4420" w:rsidP="00FB4420">
            <w:pPr>
              <w:widowControl/>
              <w:kinsoku/>
              <w:spacing w:line="276" w:lineRule="auto"/>
              <w:rPr>
                <w:rFonts w:eastAsia="Times New Roman" w:cs="Arial"/>
                <w:color w:val="000000"/>
                <w:sz w:val="18"/>
                <w:szCs w:val="18"/>
              </w:rPr>
            </w:pPr>
            <w:r w:rsidRPr="00072557">
              <w:rPr>
                <w:rFonts w:eastAsia="Times New Roman" w:cs="Arial"/>
                <w:color w:val="000000"/>
                <w:sz w:val="18"/>
                <w:szCs w:val="18"/>
              </w:rPr>
              <w:t>Ai sensi e per gli effetti dell’art. 1341 e 1342 del codice civile, il Contraente dichiara espressamente di approvare tutte le clausole e condizioni sopra riportate</w:t>
            </w:r>
            <w:r w:rsidR="00591991" w:rsidRPr="00072557">
              <w:rPr>
                <w:rFonts w:eastAsia="Times New Roman" w:cs="Arial"/>
                <w:color w:val="000000"/>
                <w:sz w:val="18"/>
                <w:szCs w:val="18"/>
              </w:rPr>
              <w:t xml:space="preserve"> e previste nelle CONDI</w:t>
            </w:r>
            <w:r w:rsidR="007835B1" w:rsidRPr="00072557">
              <w:rPr>
                <w:rFonts w:eastAsia="Times New Roman" w:cs="Arial"/>
                <w:color w:val="000000"/>
                <w:sz w:val="18"/>
                <w:szCs w:val="18"/>
              </w:rPr>
              <w:t>ZIONI GENERALI DI CONTRATTO (CGC</w:t>
            </w:r>
            <w:r w:rsidR="00591991" w:rsidRPr="00072557">
              <w:rPr>
                <w:rFonts w:eastAsia="Times New Roman" w:cs="Arial"/>
                <w:color w:val="000000"/>
                <w:sz w:val="18"/>
                <w:szCs w:val="18"/>
              </w:rPr>
              <w:t xml:space="preserve">_AD_PNRR) </w:t>
            </w:r>
            <w:r w:rsidR="00723C15" w:rsidRPr="00072557">
              <w:rPr>
                <w:rFonts w:eastAsia="Times New Roman" w:cs="Arial"/>
                <w:color w:val="000000"/>
                <w:sz w:val="18"/>
                <w:szCs w:val="18"/>
              </w:rPr>
              <w:t>pubblicate al link:</w:t>
            </w:r>
            <w:r w:rsidR="00072557">
              <w:rPr>
                <w:rFonts w:eastAsia="Times New Roman" w:cs="Arial"/>
                <w:color w:val="000000"/>
                <w:sz w:val="18"/>
                <w:szCs w:val="18"/>
              </w:rPr>
              <w:t xml:space="preserve"> </w:t>
            </w:r>
            <w:hyperlink r:id="rId10" w:history="1">
              <w:r w:rsidR="005A1501" w:rsidRPr="004B5A0A">
                <w:rPr>
                  <w:rStyle w:val="Collegamentoipertestuale"/>
                  <w:rFonts w:eastAsia="Times New Roman" w:cs="Arial"/>
                  <w:sz w:val="18"/>
                  <w:szCs w:val="18"/>
                </w:rPr>
                <w:t>https://www.unipd.it/condizioni-generali-contratto</w:t>
              </w:r>
            </w:hyperlink>
            <w:r w:rsidR="00B14235">
              <w:rPr>
                <w:rStyle w:val="Collegamentoipertestuale"/>
                <w:rFonts w:eastAsia="Times New Roman" w:cs="Arial"/>
                <w:sz w:val="18"/>
                <w:szCs w:val="18"/>
              </w:rPr>
              <w:t>,</w:t>
            </w:r>
            <w:r w:rsidR="005A1501">
              <w:rPr>
                <w:rStyle w:val="Collegamentoipertestuale"/>
                <w:rFonts w:eastAsia="Times New Roman" w:cs="Arial"/>
                <w:sz w:val="18"/>
                <w:szCs w:val="18"/>
              </w:rPr>
              <w:t xml:space="preserve"> </w:t>
            </w:r>
            <w:r w:rsidR="00297C77">
              <w:rPr>
                <w:rFonts w:eastAsia="Times New Roman" w:cs="Arial"/>
                <w:color w:val="000000"/>
                <w:sz w:val="18"/>
                <w:szCs w:val="18"/>
              </w:rPr>
              <w:t xml:space="preserve">ed in particolare quelle di cui agli articoli </w:t>
            </w:r>
            <w:r w:rsidR="00297C77" w:rsidRPr="001C024C">
              <w:rPr>
                <w:rFonts w:eastAsia="Times New Roman" w:cs="Arial"/>
                <w:color w:val="000000"/>
                <w:sz w:val="18"/>
                <w:szCs w:val="18"/>
              </w:rPr>
              <w:t>8 (Garanzia definitiva), 17 (Responsabilità per infortuni e danni), 20 (Risoluzione per inadempimento e recesso), 25 (Variazioni introdotte nel contratto), 29 (Controversie)</w:t>
            </w:r>
            <w:r w:rsidR="00723C15" w:rsidRPr="00072557">
              <w:rPr>
                <w:rFonts w:eastAsia="Times New Roman" w:cs="Arial"/>
                <w:color w:val="000000"/>
                <w:sz w:val="18"/>
                <w:szCs w:val="18"/>
              </w:rPr>
              <w:t xml:space="preserve">, </w:t>
            </w:r>
            <w:r w:rsidR="00591991" w:rsidRPr="00072557">
              <w:rPr>
                <w:rFonts w:eastAsia="Times New Roman" w:cs="Arial"/>
                <w:color w:val="000000"/>
                <w:sz w:val="18"/>
                <w:szCs w:val="18"/>
              </w:rPr>
              <w:t>attestandone l’accettazione e l’efficacia c</w:t>
            </w:r>
            <w:r w:rsidR="00EA329E" w:rsidRPr="00072557">
              <w:rPr>
                <w:rFonts w:eastAsia="Times New Roman" w:cs="Arial"/>
                <w:color w:val="000000"/>
                <w:sz w:val="18"/>
                <w:szCs w:val="18"/>
              </w:rPr>
              <w:t xml:space="preserve">on la presentazione della </w:t>
            </w:r>
            <w:r w:rsidR="00591991" w:rsidRPr="00072557">
              <w:rPr>
                <w:rFonts w:eastAsia="Times New Roman" w:cs="Arial"/>
                <w:color w:val="000000"/>
                <w:sz w:val="18"/>
                <w:szCs w:val="18"/>
              </w:rPr>
              <w:t>relativa offerta.</w:t>
            </w:r>
          </w:p>
          <w:p w14:paraId="1540F36D" w14:textId="77777777" w:rsidR="00591991" w:rsidRPr="00591991" w:rsidRDefault="00591991" w:rsidP="00FB4420">
            <w:pPr>
              <w:widowControl/>
              <w:kinsoku/>
              <w:spacing w:line="276" w:lineRule="auto"/>
              <w:rPr>
                <w:rFonts w:eastAsia="Times New Roman" w:cs="Arial"/>
                <w:color w:val="000000"/>
                <w:sz w:val="18"/>
                <w:szCs w:val="18"/>
              </w:rPr>
            </w:pPr>
          </w:p>
          <w:p w14:paraId="286D6FAF" w14:textId="77777777" w:rsidR="00FB4420" w:rsidRPr="00591991" w:rsidRDefault="00FB4420" w:rsidP="00591991">
            <w:pPr>
              <w:widowControl/>
              <w:kinsoku/>
              <w:spacing w:line="276" w:lineRule="auto"/>
              <w:rPr>
                <w:rFonts w:eastAsia="Times New Roman" w:cs="Arial"/>
                <w:color w:val="000000"/>
                <w:sz w:val="18"/>
                <w:szCs w:val="18"/>
              </w:rPr>
            </w:pPr>
          </w:p>
        </w:tc>
      </w:tr>
    </w:tbl>
    <w:p w14:paraId="3898E1A2" w14:textId="77777777" w:rsidR="00773AE8" w:rsidRDefault="00773AE8" w:rsidP="000D196B">
      <w:pPr>
        <w:widowControl/>
        <w:kinsoku/>
        <w:autoSpaceDE w:val="0"/>
        <w:autoSpaceDN w:val="0"/>
        <w:adjustRightInd w:val="0"/>
        <w:spacing w:line="276" w:lineRule="auto"/>
      </w:pPr>
    </w:p>
    <w:p w14:paraId="4599B29F" w14:textId="626C6382" w:rsidR="00773AE8" w:rsidRDefault="00773AE8"/>
    <w:p w14:paraId="73324A7D" w14:textId="0157B181" w:rsidR="00591991" w:rsidRDefault="00591991"/>
    <w:p w14:paraId="1C4162E7" w14:textId="712E8ADF" w:rsidR="00591991" w:rsidRDefault="00591991"/>
    <w:p w14:paraId="2192886C" w14:textId="45457536" w:rsidR="00591991" w:rsidRDefault="00591991"/>
    <w:p w14:paraId="14AE6CFD" w14:textId="7BC8AF5F" w:rsidR="00591991" w:rsidRDefault="00591991"/>
    <w:p w14:paraId="5CFCD8DB" w14:textId="56C2FC41" w:rsidR="00591991" w:rsidRDefault="00591991"/>
    <w:p w14:paraId="11542F4B" w14:textId="012F61F0" w:rsidR="00591991" w:rsidRDefault="00591991"/>
    <w:p w14:paraId="11CCEABD" w14:textId="305ADEFE" w:rsidR="00591991" w:rsidRDefault="00591991"/>
    <w:p w14:paraId="2929822D" w14:textId="50879658" w:rsidR="00591991" w:rsidRDefault="00591991"/>
    <w:p w14:paraId="7C9F9CC9" w14:textId="22093E52" w:rsidR="00591991" w:rsidRDefault="00591991"/>
    <w:p w14:paraId="57A888E2" w14:textId="77777777" w:rsidR="00591991" w:rsidRDefault="00591991"/>
    <w:p w14:paraId="64122596" w14:textId="7E6502E6" w:rsidR="00773AE8" w:rsidRDefault="00773AE8"/>
    <w:p w14:paraId="7F47D950" w14:textId="61B15A43" w:rsidR="00773AE8" w:rsidRDefault="00773AE8"/>
    <w:p w14:paraId="6BE09D12" w14:textId="62CE6AA5" w:rsidR="007B2D51" w:rsidRDefault="007B2D51">
      <w:pPr>
        <w:widowControl/>
        <w:kinsoku/>
        <w:spacing w:after="200" w:line="276" w:lineRule="auto"/>
        <w:jc w:val="left"/>
      </w:pPr>
      <w:r>
        <w:br w:type="page"/>
      </w:r>
    </w:p>
    <w:p w14:paraId="23DE2957" w14:textId="77777777" w:rsidR="00773AE8" w:rsidRDefault="00773AE8"/>
    <w:p w14:paraId="62D814A5" w14:textId="17F7C032" w:rsidR="009273D4" w:rsidRDefault="003164FB" w:rsidP="00EF50A2">
      <w:pPr>
        <w:widowControl/>
        <w:kinsoku/>
        <w:spacing w:line="276" w:lineRule="auto"/>
        <w:jc w:val="center"/>
        <w:rPr>
          <w:rFonts w:eastAsia="Times New Roman" w:cs="Arial"/>
          <w:b/>
          <w:color w:val="000000"/>
          <w:szCs w:val="22"/>
          <w:lang w:eastAsia="en-US"/>
        </w:rPr>
      </w:pPr>
      <w:r w:rsidRPr="00EF50A2">
        <w:rPr>
          <w:rFonts w:eastAsia="Times New Roman" w:cs="Arial"/>
          <w:b/>
          <w:color w:val="000000"/>
          <w:szCs w:val="22"/>
          <w:lang w:eastAsia="en-US"/>
        </w:rPr>
        <w:t>PARTE TECNICA</w:t>
      </w:r>
    </w:p>
    <w:p w14:paraId="2F1DF2F7" w14:textId="756763B1" w:rsidR="003164FB" w:rsidRDefault="003164FB" w:rsidP="003164FB">
      <w:pPr>
        <w:widowControl/>
        <w:kinsoku/>
        <w:autoSpaceDE w:val="0"/>
        <w:autoSpaceDN w:val="0"/>
        <w:adjustRightInd w:val="0"/>
        <w:spacing w:line="276" w:lineRule="auto"/>
        <w:rPr>
          <w:rFonts w:eastAsia="Times New Roman" w:cs="Arial"/>
          <w:color w:val="000000"/>
          <w:szCs w:val="20"/>
          <w:highlight w:val="yellow"/>
          <w:lang w:eastAsia="en-US"/>
        </w:rPr>
      </w:pPr>
    </w:p>
    <w:p w14:paraId="0F32A207" w14:textId="3F80D079" w:rsidR="003164FB" w:rsidRPr="00D34B88" w:rsidRDefault="003164FB" w:rsidP="003164FB">
      <w:pPr>
        <w:widowControl/>
        <w:kinsoku/>
        <w:autoSpaceDE w:val="0"/>
        <w:autoSpaceDN w:val="0"/>
        <w:adjustRightInd w:val="0"/>
        <w:spacing w:line="276" w:lineRule="auto"/>
        <w:rPr>
          <w:rFonts w:eastAsia="Times New Roman" w:cs="Arial"/>
          <w:color w:val="000000"/>
          <w:sz w:val="18"/>
          <w:szCs w:val="18"/>
          <w:highlight w:val="yellow"/>
          <w:lang w:eastAsia="en-US"/>
        </w:rPr>
      </w:pPr>
    </w:p>
    <w:p w14:paraId="247E94B3" w14:textId="77777777" w:rsidR="003164FB" w:rsidRPr="00D34B88" w:rsidRDefault="003164FB" w:rsidP="003164FB">
      <w:pPr>
        <w:widowControl/>
        <w:kinsoku/>
        <w:autoSpaceDE w:val="0"/>
        <w:autoSpaceDN w:val="0"/>
        <w:adjustRightInd w:val="0"/>
        <w:spacing w:line="276" w:lineRule="auto"/>
        <w:rPr>
          <w:sz w:val="18"/>
          <w:szCs w:val="18"/>
        </w:rPr>
      </w:pPr>
      <w:r w:rsidRPr="00D34B88">
        <w:rPr>
          <w:sz w:val="18"/>
          <w:szCs w:val="18"/>
        </w:rPr>
        <w:t xml:space="preserve">Art. 1 OGGETTO </w:t>
      </w:r>
    </w:p>
    <w:p w14:paraId="33BB2A48" w14:textId="2AB77CE7" w:rsidR="007B2D51" w:rsidRDefault="007B2D51" w:rsidP="003164FB">
      <w:pPr>
        <w:widowControl/>
        <w:kinsoku/>
        <w:autoSpaceDE w:val="0"/>
        <w:autoSpaceDN w:val="0"/>
        <w:adjustRightInd w:val="0"/>
        <w:spacing w:line="276" w:lineRule="auto"/>
        <w:rPr>
          <w:sz w:val="18"/>
          <w:szCs w:val="18"/>
        </w:rPr>
      </w:pPr>
      <w:r>
        <w:rPr>
          <w:sz w:val="18"/>
          <w:szCs w:val="18"/>
        </w:rPr>
        <w:t xml:space="preserve">L’affidamento ha per oggetto la fornitura del </w:t>
      </w:r>
      <w:proofErr w:type="spellStart"/>
      <w:r>
        <w:rPr>
          <w:sz w:val="18"/>
          <w:szCs w:val="18"/>
        </w:rPr>
        <w:t>GeoCube</w:t>
      </w:r>
      <w:proofErr w:type="spellEnd"/>
      <w:r>
        <w:rPr>
          <w:sz w:val="18"/>
          <w:szCs w:val="18"/>
        </w:rPr>
        <w:t xml:space="preserve"> con i relativi accessori come da offerta presentata dalla ditta RED </w:t>
      </w:r>
      <w:proofErr w:type="spellStart"/>
      <w:r>
        <w:rPr>
          <w:sz w:val="18"/>
          <w:szCs w:val="18"/>
        </w:rPr>
        <w:t>srl</w:t>
      </w:r>
      <w:proofErr w:type="spellEnd"/>
      <w:r>
        <w:rPr>
          <w:sz w:val="18"/>
          <w:szCs w:val="18"/>
        </w:rPr>
        <w:t xml:space="preserve"> in data 19/02/2025.</w:t>
      </w:r>
    </w:p>
    <w:p w14:paraId="5C368BDD" w14:textId="77777777" w:rsidR="007B2D51" w:rsidRDefault="007B2D51" w:rsidP="003164FB">
      <w:pPr>
        <w:widowControl/>
        <w:kinsoku/>
        <w:autoSpaceDE w:val="0"/>
        <w:autoSpaceDN w:val="0"/>
        <w:adjustRightInd w:val="0"/>
        <w:spacing w:line="276" w:lineRule="auto"/>
        <w:rPr>
          <w:sz w:val="18"/>
          <w:szCs w:val="18"/>
        </w:rPr>
      </w:pPr>
    </w:p>
    <w:p w14:paraId="271B6CAC" w14:textId="30096126" w:rsidR="003164FB" w:rsidRDefault="003164FB" w:rsidP="003164FB">
      <w:pPr>
        <w:widowControl/>
        <w:kinsoku/>
        <w:autoSpaceDE w:val="0"/>
        <w:autoSpaceDN w:val="0"/>
        <w:adjustRightInd w:val="0"/>
        <w:spacing w:line="276" w:lineRule="auto"/>
        <w:rPr>
          <w:sz w:val="18"/>
          <w:szCs w:val="18"/>
        </w:rPr>
      </w:pPr>
      <w:r w:rsidRPr="00D34B88">
        <w:rPr>
          <w:sz w:val="18"/>
          <w:szCs w:val="18"/>
        </w:rPr>
        <w:t xml:space="preserve">Art. 2 CARATTERISTICHE DEI PRODOTTI </w:t>
      </w:r>
    </w:p>
    <w:p w14:paraId="3648A798" w14:textId="6A3FC00C" w:rsidR="007B2D51" w:rsidRDefault="007B2D51" w:rsidP="007B2D51">
      <w:pPr>
        <w:widowControl/>
        <w:kinsoku/>
        <w:autoSpaceDE w:val="0"/>
        <w:autoSpaceDN w:val="0"/>
        <w:adjustRightInd w:val="0"/>
        <w:spacing w:line="276" w:lineRule="auto"/>
        <w:rPr>
          <w:sz w:val="18"/>
          <w:szCs w:val="18"/>
        </w:rPr>
      </w:pPr>
      <w:r>
        <w:rPr>
          <w:sz w:val="18"/>
          <w:szCs w:val="18"/>
        </w:rPr>
        <w:t>Le caratteristiche del prodotto sono descritte nell’</w:t>
      </w:r>
      <w:r w:rsidRPr="007B2D51">
        <w:rPr>
          <w:sz w:val="18"/>
          <w:szCs w:val="18"/>
        </w:rPr>
        <w:t xml:space="preserve"> </w:t>
      </w:r>
      <w:r>
        <w:rPr>
          <w:sz w:val="18"/>
          <w:szCs w:val="18"/>
        </w:rPr>
        <w:t xml:space="preserve">offerta presentata dalla ditta RED </w:t>
      </w:r>
      <w:proofErr w:type="spellStart"/>
      <w:r>
        <w:rPr>
          <w:sz w:val="18"/>
          <w:szCs w:val="18"/>
        </w:rPr>
        <w:t>srl</w:t>
      </w:r>
      <w:proofErr w:type="spellEnd"/>
      <w:r>
        <w:rPr>
          <w:sz w:val="18"/>
          <w:szCs w:val="18"/>
        </w:rPr>
        <w:t xml:space="preserve"> in data 19/02/2025.</w:t>
      </w:r>
    </w:p>
    <w:p w14:paraId="0AABC6CB" w14:textId="77777777" w:rsidR="007B2D51" w:rsidRDefault="007B2D51" w:rsidP="003164FB">
      <w:pPr>
        <w:widowControl/>
        <w:kinsoku/>
        <w:autoSpaceDE w:val="0"/>
        <w:autoSpaceDN w:val="0"/>
        <w:adjustRightInd w:val="0"/>
        <w:spacing w:line="276" w:lineRule="auto"/>
        <w:rPr>
          <w:sz w:val="18"/>
          <w:szCs w:val="18"/>
        </w:rPr>
      </w:pPr>
    </w:p>
    <w:p w14:paraId="38EEE74D" w14:textId="32E63706" w:rsidR="003164FB" w:rsidRDefault="003164FB" w:rsidP="003164FB">
      <w:pPr>
        <w:widowControl/>
        <w:kinsoku/>
        <w:autoSpaceDE w:val="0"/>
        <w:autoSpaceDN w:val="0"/>
        <w:adjustRightInd w:val="0"/>
        <w:spacing w:line="276" w:lineRule="auto"/>
        <w:rPr>
          <w:sz w:val="18"/>
          <w:szCs w:val="18"/>
        </w:rPr>
      </w:pPr>
      <w:r w:rsidRPr="00D34B88">
        <w:rPr>
          <w:sz w:val="18"/>
          <w:szCs w:val="18"/>
        </w:rPr>
        <w:t xml:space="preserve">Art. </w:t>
      </w:r>
      <w:r w:rsidR="007B2D51">
        <w:rPr>
          <w:sz w:val="18"/>
          <w:szCs w:val="18"/>
        </w:rPr>
        <w:t>3</w:t>
      </w:r>
      <w:r w:rsidRPr="00D34B88">
        <w:rPr>
          <w:sz w:val="18"/>
          <w:szCs w:val="18"/>
        </w:rPr>
        <w:t xml:space="preserve"> CRITERI AMBIENTALI MINIMI</w:t>
      </w:r>
    </w:p>
    <w:p w14:paraId="44D9A1C5" w14:textId="6AD39E82" w:rsidR="007B2D51" w:rsidRDefault="007B2D51" w:rsidP="003164FB">
      <w:pPr>
        <w:widowControl/>
        <w:kinsoku/>
        <w:autoSpaceDE w:val="0"/>
        <w:autoSpaceDN w:val="0"/>
        <w:adjustRightInd w:val="0"/>
        <w:spacing w:line="276" w:lineRule="auto"/>
        <w:rPr>
          <w:sz w:val="18"/>
          <w:szCs w:val="18"/>
        </w:rPr>
      </w:pPr>
      <w:r w:rsidRPr="007B2D51">
        <w:rPr>
          <w:sz w:val="18"/>
          <w:szCs w:val="18"/>
        </w:rPr>
        <w:t>In base a quanto previsto da normativa vigente, alla scheda 26 della guida operativa per il rispetto del principio DNSH, si dichiara che l'acquisto in oggetto non rientra fra quelli elencati come esclusi. Pertanto, l'acquisto della fornitura in oggetto rispetta il principio DNSH</w:t>
      </w:r>
      <w:r>
        <w:rPr>
          <w:sz w:val="18"/>
          <w:szCs w:val="18"/>
        </w:rPr>
        <w:t xml:space="preserve"> per il presente affidamento.</w:t>
      </w:r>
    </w:p>
    <w:p w14:paraId="1AE4AFA6" w14:textId="77777777" w:rsidR="007B2D51" w:rsidRPr="00D34B88" w:rsidRDefault="007B2D51" w:rsidP="003164FB">
      <w:pPr>
        <w:widowControl/>
        <w:kinsoku/>
        <w:autoSpaceDE w:val="0"/>
        <w:autoSpaceDN w:val="0"/>
        <w:adjustRightInd w:val="0"/>
        <w:spacing w:line="276" w:lineRule="auto"/>
        <w:rPr>
          <w:sz w:val="18"/>
          <w:szCs w:val="18"/>
        </w:rPr>
      </w:pPr>
    </w:p>
    <w:p w14:paraId="7FB5A946" w14:textId="743E3CF7" w:rsidR="003164FB" w:rsidRDefault="007B2D51" w:rsidP="003164FB">
      <w:pPr>
        <w:widowControl/>
        <w:kinsoku/>
        <w:autoSpaceDE w:val="0"/>
        <w:autoSpaceDN w:val="0"/>
        <w:adjustRightInd w:val="0"/>
        <w:spacing w:line="276" w:lineRule="auto"/>
        <w:rPr>
          <w:sz w:val="18"/>
          <w:szCs w:val="18"/>
        </w:rPr>
      </w:pPr>
      <w:r>
        <w:rPr>
          <w:sz w:val="18"/>
          <w:szCs w:val="18"/>
        </w:rPr>
        <w:t>A</w:t>
      </w:r>
      <w:r w:rsidR="003164FB" w:rsidRPr="00D34B88">
        <w:rPr>
          <w:sz w:val="18"/>
          <w:szCs w:val="18"/>
        </w:rPr>
        <w:t xml:space="preserve">rt. </w:t>
      </w:r>
      <w:r>
        <w:rPr>
          <w:sz w:val="18"/>
          <w:szCs w:val="18"/>
        </w:rPr>
        <w:t>4</w:t>
      </w:r>
      <w:r w:rsidR="003164FB" w:rsidRPr="00D34B88">
        <w:rPr>
          <w:sz w:val="18"/>
          <w:szCs w:val="18"/>
        </w:rPr>
        <w:t xml:space="preserve"> CONSEGNE</w:t>
      </w:r>
    </w:p>
    <w:p w14:paraId="12B5C166" w14:textId="0330F08E" w:rsidR="007B2D51" w:rsidRDefault="007B2D51" w:rsidP="003164FB">
      <w:pPr>
        <w:widowControl/>
        <w:kinsoku/>
        <w:autoSpaceDE w:val="0"/>
        <w:autoSpaceDN w:val="0"/>
        <w:adjustRightInd w:val="0"/>
        <w:spacing w:line="276" w:lineRule="auto"/>
        <w:rPr>
          <w:sz w:val="18"/>
          <w:szCs w:val="18"/>
        </w:rPr>
      </w:pPr>
      <w:r>
        <w:rPr>
          <w:sz w:val="18"/>
          <w:szCs w:val="18"/>
        </w:rPr>
        <w:t xml:space="preserve">La consegna è prevista entro 30 giorni dalla data della stipula. </w:t>
      </w:r>
    </w:p>
    <w:p w14:paraId="07893508" w14:textId="77777777" w:rsidR="007B2D51" w:rsidRPr="00D34B88" w:rsidRDefault="007B2D51" w:rsidP="003164FB">
      <w:pPr>
        <w:widowControl/>
        <w:kinsoku/>
        <w:autoSpaceDE w:val="0"/>
        <w:autoSpaceDN w:val="0"/>
        <w:adjustRightInd w:val="0"/>
        <w:spacing w:line="276" w:lineRule="auto"/>
        <w:rPr>
          <w:sz w:val="18"/>
          <w:szCs w:val="18"/>
        </w:rPr>
      </w:pPr>
    </w:p>
    <w:p w14:paraId="1C5C90C0" w14:textId="77777777" w:rsidR="003164FB" w:rsidRPr="00D34B88" w:rsidRDefault="003164FB" w:rsidP="003164FB">
      <w:pPr>
        <w:widowControl/>
        <w:kinsoku/>
        <w:autoSpaceDE w:val="0"/>
        <w:autoSpaceDN w:val="0"/>
        <w:adjustRightInd w:val="0"/>
        <w:spacing w:line="276" w:lineRule="auto"/>
        <w:rPr>
          <w:rFonts w:eastAsia="Times New Roman" w:cs="Arial"/>
          <w:color w:val="000000"/>
          <w:sz w:val="18"/>
          <w:szCs w:val="18"/>
          <w:highlight w:val="yellow"/>
          <w:lang w:eastAsia="en-US"/>
        </w:rPr>
      </w:pPr>
    </w:p>
    <w:sectPr w:rsidR="003164FB" w:rsidRPr="00D34B88" w:rsidSect="00EC3498">
      <w:headerReference w:type="even" r:id="rId11"/>
      <w:headerReference w:type="default" r:id="rId12"/>
      <w:footerReference w:type="even" r:id="rId13"/>
      <w:footerReference w:type="default" r:id="rId14"/>
      <w:pgSz w:w="11918" w:h="16854"/>
      <w:pgMar w:top="2384" w:right="1062" w:bottom="567" w:left="1154" w:header="993" w:footer="54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B2FF8" w14:textId="77777777" w:rsidR="003E03E9" w:rsidRDefault="003E03E9">
      <w:r>
        <w:separator/>
      </w:r>
    </w:p>
  </w:endnote>
  <w:endnote w:type="continuationSeparator" w:id="0">
    <w:p w14:paraId="5C4653B5" w14:textId="77777777" w:rsidR="003E03E9" w:rsidRDefault="003E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22A75" w14:textId="77777777" w:rsidR="001B51F2" w:rsidRDefault="001B51F2">
    <w:pPr>
      <w:keepNext/>
      <w:keepLines/>
      <w:tabs>
        <w:tab w:val="left" w:pos="6766"/>
      </w:tabs>
      <w:rPr>
        <w:rFonts w:ascii="Tahoma" w:hAnsi="Tahoma" w:cs="Tahoma"/>
        <w:sz w:val="17"/>
        <w:szCs w:val="17"/>
        <w:lang w:val="en-US" w:eastAsia="en-US"/>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39476619"/>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9D53D88" w14:textId="7A1189A8" w:rsidR="001B51F2" w:rsidRPr="00565257" w:rsidRDefault="001B51F2" w:rsidP="00773AE8">
            <w:pPr>
              <w:pStyle w:val="Pidipagina"/>
              <w:jc w:val="right"/>
              <w:rPr>
                <w:sz w:val="16"/>
                <w:szCs w:val="16"/>
              </w:rPr>
            </w:pPr>
            <w:r w:rsidRPr="00565257">
              <w:rPr>
                <w:sz w:val="16"/>
                <w:szCs w:val="16"/>
              </w:rPr>
              <w:t xml:space="preserve">Pag. </w:t>
            </w:r>
            <w:r w:rsidRPr="00565257">
              <w:rPr>
                <w:b/>
                <w:bCs/>
                <w:sz w:val="16"/>
                <w:szCs w:val="16"/>
              </w:rPr>
              <w:fldChar w:fldCharType="begin"/>
            </w:r>
            <w:r w:rsidRPr="00565257">
              <w:rPr>
                <w:b/>
                <w:bCs/>
                <w:sz w:val="16"/>
                <w:szCs w:val="16"/>
              </w:rPr>
              <w:instrText>PAGE</w:instrText>
            </w:r>
            <w:r w:rsidRPr="00565257">
              <w:rPr>
                <w:b/>
                <w:bCs/>
                <w:sz w:val="16"/>
                <w:szCs w:val="16"/>
              </w:rPr>
              <w:fldChar w:fldCharType="separate"/>
            </w:r>
            <w:r w:rsidR="00CE09B0">
              <w:rPr>
                <w:b/>
                <w:bCs/>
                <w:noProof/>
                <w:sz w:val="16"/>
                <w:szCs w:val="16"/>
              </w:rPr>
              <w:t>3</w:t>
            </w:r>
            <w:r w:rsidRPr="00565257">
              <w:rPr>
                <w:b/>
                <w:bCs/>
                <w:sz w:val="16"/>
                <w:szCs w:val="16"/>
              </w:rPr>
              <w:fldChar w:fldCharType="end"/>
            </w:r>
            <w:r w:rsidRPr="00565257">
              <w:rPr>
                <w:sz w:val="16"/>
                <w:szCs w:val="16"/>
              </w:rPr>
              <w:t xml:space="preserve"> di </w:t>
            </w:r>
            <w:r w:rsidRPr="00565257">
              <w:rPr>
                <w:b/>
                <w:bCs/>
                <w:sz w:val="16"/>
                <w:szCs w:val="16"/>
              </w:rPr>
              <w:fldChar w:fldCharType="begin"/>
            </w:r>
            <w:r w:rsidRPr="00565257">
              <w:rPr>
                <w:b/>
                <w:bCs/>
                <w:sz w:val="16"/>
                <w:szCs w:val="16"/>
              </w:rPr>
              <w:instrText>NUMPAGES</w:instrText>
            </w:r>
            <w:r w:rsidRPr="00565257">
              <w:rPr>
                <w:b/>
                <w:bCs/>
                <w:sz w:val="16"/>
                <w:szCs w:val="16"/>
              </w:rPr>
              <w:fldChar w:fldCharType="separate"/>
            </w:r>
            <w:r w:rsidR="00CE09B0">
              <w:rPr>
                <w:b/>
                <w:bCs/>
                <w:noProof/>
                <w:sz w:val="16"/>
                <w:szCs w:val="16"/>
              </w:rPr>
              <w:t>4</w:t>
            </w:r>
            <w:r w:rsidRPr="00565257">
              <w:rPr>
                <w:b/>
                <w:bCs/>
                <w:sz w:val="16"/>
                <w:szCs w:val="16"/>
              </w:rPr>
              <w:fldChar w:fldCharType="end"/>
            </w:r>
          </w:p>
        </w:sdtContent>
      </w:sdt>
    </w:sdtContent>
  </w:sdt>
  <w:p w14:paraId="44A652A3" w14:textId="319E5246" w:rsidR="001B51F2" w:rsidRPr="00565257" w:rsidRDefault="00565257">
    <w:pPr>
      <w:keepNext/>
      <w:keepLines/>
      <w:tabs>
        <w:tab w:val="left" w:pos="6766"/>
      </w:tabs>
      <w:rPr>
        <w:rFonts w:ascii="Tahoma" w:hAnsi="Tahoma" w:cs="Tahoma"/>
        <w:i/>
        <w:sz w:val="16"/>
        <w:szCs w:val="16"/>
        <w:lang w:val="en-US" w:eastAsia="en-US"/>
      </w:rPr>
    </w:pPr>
    <w:r w:rsidRPr="00565257">
      <w:rPr>
        <w:rFonts w:ascii="Tahoma" w:hAnsi="Tahoma" w:cs="Tahoma"/>
        <w:i/>
        <w:sz w:val="16"/>
        <w:szCs w:val="16"/>
        <w:lang w:val="en-US" w:eastAsia="en-US"/>
      </w:rPr>
      <w:t xml:space="preserve">CPC_AD_PNRR </w:t>
    </w:r>
    <w:proofErr w:type="gramStart"/>
    <w:r w:rsidR="00297C77">
      <w:rPr>
        <w:rFonts w:ascii="Tahoma" w:hAnsi="Tahoma" w:cs="Tahoma"/>
        <w:i/>
        <w:sz w:val="16"/>
        <w:szCs w:val="16"/>
        <w:lang w:val="en-US" w:eastAsia="en-US"/>
      </w:rPr>
      <w:t>short  –</w:t>
    </w:r>
    <w:proofErr w:type="gramEnd"/>
    <w:r w:rsidR="00297C77">
      <w:rPr>
        <w:rFonts w:ascii="Tahoma" w:hAnsi="Tahoma" w:cs="Tahoma"/>
        <w:i/>
        <w:sz w:val="16"/>
        <w:szCs w:val="16"/>
        <w:lang w:val="en-US" w:eastAsia="en-US"/>
      </w:rPr>
      <w:t xml:space="preserve"> Rev. 0</w:t>
    </w:r>
    <w:r w:rsidR="006C69EF">
      <w:rPr>
        <w:rFonts w:ascii="Tahoma" w:hAnsi="Tahoma" w:cs="Tahoma"/>
        <w:i/>
        <w:sz w:val="16"/>
        <w:szCs w:val="16"/>
        <w:lang w:val="en-US" w:eastAsia="en-US"/>
      </w:rPr>
      <w:t>3</w:t>
    </w:r>
    <w:r w:rsidR="00773AE8" w:rsidRPr="00565257">
      <w:rPr>
        <w:rFonts w:ascii="Tahoma" w:hAnsi="Tahoma" w:cs="Tahoma"/>
        <w:i/>
        <w:sz w:val="16"/>
        <w:szCs w:val="16"/>
        <w:lang w:val="en-US" w:eastAsia="en-US"/>
      </w:rPr>
      <w:t xml:space="preserve"> del </w:t>
    </w:r>
    <w:r w:rsidR="00092622" w:rsidRPr="00565257">
      <w:rPr>
        <w:rFonts w:ascii="Tahoma" w:hAnsi="Tahoma" w:cs="Tahoma"/>
        <w:i/>
        <w:sz w:val="16"/>
        <w:szCs w:val="16"/>
        <w:lang w:val="en-US" w:eastAsia="en-US"/>
      </w:rPr>
      <w:t>0</w:t>
    </w:r>
    <w:r w:rsidR="00092622">
      <w:rPr>
        <w:rFonts w:ascii="Tahoma" w:hAnsi="Tahoma" w:cs="Tahoma"/>
        <w:i/>
        <w:sz w:val="16"/>
        <w:szCs w:val="16"/>
        <w:lang w:val="en-US" w:eastAsia="en-US"/>
      </w:rPr>
      <w:t>2</w:t>
    </w:r>
    <w:r w:rsidR="00773AE8" w:rsidRPr="00565257">
      <w:rPr>
        <w:rFonts w:ascii="Tahoma" w:hAnsi="Tahoma" w:cs="Tahoma"/>
        <w:i/>
        <w:sz w:val="16"/>
        <w:szCs w:val="16"/>
        <w:lang w:val="en-US" w:eastAsia="en-US"/>
      </w:rPr>
      <w:t>/202</w:t>
    </w:r>
    <w:r w:rsidR="006C69EF">
      <w:rPr>
        <w:rFonts w:ascii="Tahoma" w:hAnsi="Tahoma" w:cs="Tahoma"/>
        <w:i/>
        <w:sz w:val="16"/>
        <w:szCs w:val="16"/>
        <w:lang w:val="en-US" w:eastAsia="en-U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B11EF" w14:textId="77777777" w:rsidR="003E03E9" w:rsidRDefault="003E03E9">
      <w:r>
        <w:separator/>
      </w:r>
    </w:p>
  </w:footnote>
  <w:footnote w:type="continuationSeparator" w:id="0">
    <w:p w14:paraId="458DEF1C" w14:textId="77777777" w:rsidR="003E03E9" w:rsidRDefault="003E0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9C4A" w14:textId="77777777" w:rsidR="001B51F2" w:rsidRDefault="001B51F2">
    <w:pPr>
      <w:widowControl/>
      <w:kinsoku/>
      <w:autoSpaceDE w:val="0"/>
      <w:autoSpaceDN w:val="0"/>
      <w:adjustRightInd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B2B1E" w14:textId="3F95FD9E" w:rsidR="001B51F2" w:rsidRDefault="001B51F2" w:rsidP="00A46D87">
    <w:pPr>
      <w:pStyle w:val="Intestazione"/>
      <w:tabs>
        <w:tab w:val="clear" w:pos="4153"/>
        <w:tab w:val="clear" w:pos="8306"/>
        <w:tab w:val="left" w:pos="5790"/>
      </w:tabs>
    </w:pPr>
    <w:r>
      <w:rPr>
        <w:noProof/>
        <w:lang w:eastAsia="it-IT"/>
      </w:rPr>
      <w:drawing>
        <wp:inline distT="0" distB="0" distL="0" distR="0" wp14:anchorId="40F0EABC" wp14:editId="6467B134">
          <wp:extent cx="6160770" cy="822023"/>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rotWithShape="1">
                  <a:blip r:embed="rId1">
                    <a:extLst>
                      <a:ext uri="{28A0092B-C50C-407E-A947-70E740481C1C}">
                        <a14:useLocalDpi xmlns:a14="http://schemas.microsoft.com/office/drawing/2010/main" val="0"/>
                      </a:ext>
                    </a:extLst>
                  </a:blip>
                  <a:srcRect l="22" t="-13" r="22" b="-7706"/>
                  <a:stretch/>
                </pic:blipFill>
                <pic:spPr bwMode="auto">
                  <a:xfrm>
                    <a:off x="0" y="0"/>
                    <a:ext cx="6160770" cy="822023"/>
                  </a:xfrm>
                  <a:prstGeom prst="rect">
                    <a:avLst/>
                  </a:prstGeom>
                  <a:ln>
                    <a:noFill/>
                  </a:ln>
                  <a:extLst>
                    <a:ext uri="{53640926-AAD7-44D8-BBD7-CCE9431645EC}">
                      <a14:shadowObscured xmlns:a14="http://schemas.microsoft.com/office/drawing/2010/main"/>
                    </a:ext>
                  </a:extLst>
                </pic:spPr>
              </pic:pic>
            </a:graphicData>
          </a:graphic>
        </wp:inline>
      </w:drawing>
    </w:r>
  </w:p>
  <w:p w14:paraId="4E71A610" w14:textId="4A92E803" w:rsidR="001B51F2" w:rsidRDefault="001B51F2" w:rsidP="00A46D87">
    <w:pPr>
      <w:pStyle w:val="Intestazione"/>
      <w:tabs>
        <w:tab w:val="clear" w:pos="4153"/>
        <w:tab w:val="clear" w:pos="8306"/>
        <w:tab w:val="left" w:pos="5790"/>
      </w:tabs>
    </w:pPr>
  </w:p>
  <w:tbl>
    <w:tblPr>
      <w:tblStyle w:val="Grigliatabella2"/>
      <w:tblW w:w="0" w:type="auto"/>
      <w:tblBorders>
        <w:top w:val="single" w:sz="2" w:space="0" w:color="595959"/>
        <w:left w:val="single" w:sz="2" w:space="0" w:color="595959"/>
        <w:bottom w:val="single" w:sz="2" w:space="0" w:color="595959"/>
        <w:right w:val="single" w:sz="2" w:space="0" w:color="595959"/>
        <w:insideH w:val="single" w:sz="2" w:space="0" w:color="595959"/>
        <w:insideV w:val="single" w:sz="2" w:space="0" w:color="595959"/>
      </w:tblBorders>
      <w:tblCellMar>
        <w:top w:w="57" w:type="dxa"/>
        <w:bottom w:w="57" w:type="dxa"/>
      </w:tblCellMar>
      <w:tblLook w:val="04A0" w:firstRow="1" w:lastRow="0" w:firstColumn="1" w:lastColumn="0" w:noHBand="0" w:noVBand="1"/>
    </w:tblPr>
    <w:tblGrid>
      <w:gridCol w:w="4814"/>
      <w:gridCol w:w="4814"/>
    </w:tblGrid>
    <w:tr w:rsidR="001B51F2" w:rsidRPr="004F2076" w14:paraId="77B7DE8B" w14:textId="77777777" w:rsidTr="00584B9F">
      <w:tc>
        <w:tcPr>
          <w:tcW w:w="4814" w:type="dxa"/>
        </w:tcPr>
        <w:p w14:paraId="44EAD4CB" w14:textId="35E7E6AA" w:rsidR="00E77A79" w:rsidRDefault="001B51F2" w:rsidP="00584B9F">
          <w:pPr>
            <w:widowControl/>
            <w:tabs>
              <w:tab w:val="center" w:pos="4819"/>
              <w:tab w:val="right" w:pos="9638"/>
            </w:tabs>
            <w:kinsoku/>
            <w:rPr>
              <w:rFonts w:ascii="Calibri" w:hAnsi="Calibri"/>
              <w:b/>
              <w:bCs/>
              <w:color w:val="B20E10"/>
              <w:sz w:val="15"/>
              <w:szCs w:val="15"/>
            </w:rPr>
          </w:pPr>
          <w:r w:rsidRPr="00584B9F">
            <w:rPr>
              <w:rFonts w:ascii="Calibri" w:hAnsi="Calibri"/>
              <w:b/>
              <w:bCs/>
              <w:color w:val="B20E10"/>
              <w:sz w:val="15"/>
              <w:szCs w:val="15"/>
            </w:rPr>
            <w:t>Dipartimento</w:t>
          </w:r>
          <w:r w:rsidR="00E77A79">
            <w:rPr>
              <w:rFonts w:ascii="Calibri" w:hAnsi="Calibri"/>
              <w:b/>
              <w:bCs/>
              <w:color w:val="B20E10"/>
              <w:sz w:val="15"/>
              <w:szCs w:val="15"/>
            </w:rPr>
            <w:t xml:space="preserve"> di Geoscienze</w:t>
          </w:r>
        </w:p>
        <w:p w14:paraId="372609D2" w14:textId="367F18E5" w:rsidR="001B51F2" w:rsidRPr="00E77A79" w:rsidRDefault="001B51F2" w:rsidP="00584B9F">
          <w:pPr>
            <w:widowControl/>
            <w:tabs>
              <w:tab w:val="center" w:pos="4819"/>
              <w:tab w:val="right" w:pos="9638"/>
            </w:tabs>
            <w:kinsoku/>
            <w:rPr>
              <w:rFonts w:ascii="Calibri" w:hAnsi="Calibri"/>
              <w:b/>
              <w:bCs/>
              <w:color w:val="B20E10"/>
              <w:sz w:val="15"/>
              <w:szCs w:val="15"/>
            </w:rPr>
          </w:pPr>
          <w:r w:rsidRPr="00584B9F">
            <w:rPr>
              <w:rFonts w:ascii="Calibri" w:hAnsi="Calibri"/>
              <w:sz w:val="15"/>
              <w:szCs w:val="15"/>
            </w:rPr>
            <w:t xml:space="preserve">Via </w:t>
          </w:r>
          <w:r w:rsidR="00E77A79">
            <w:rPr>
              <w:rFonts w:ascii="Calibri" w:hAnsi="Calibri"/>
              <w:sz w:val="15"/>
              <w:szCs w:val="15"/>
            </w:rPr>
            <w:t xml:space="preserve">G. </w:t>
          </w:r>
          <w:proofErr w:type="spellStart"/>
          <w:r w:rsidR="00E77A79">
            <w:rPr>
              <w:rFonts w:ascii="Calibri" w:hAnsi="Calibri"/>
              <w:sz w:val="15"/>
              <w:szCs w:val="15"/>
            </w:rPr>
            <w:t>Gradenigo</w:t>
          </w:r>
          <w:proofErr w:type="spellEnd"/>
          <w:r w:rsidR="00E77A79">
            <w:rPr>
              <w:rFonts w:ascii="Calibri" w:hAnsi="Calibri"/>
              <w:sz w:val="15"/>
              <w:szCs w:val="15"/>
            </w:rPr>
            <w:t>, 6</w:t>
          </w:r>
          <w:r w:rsidRPr="00584B9F">
            <w:rPr>
              <w:rFonts w:ascii="Calibri" w:hAnsi="Calibri"/>
              <w:sz w:val="15"/>
              <w:szCs w:val="15"/>
            </w:rPr>
            <w:t xml:space="preserve"> – Padova</w:t>
          </w:r>
        </w:p>
        <w:p w14:paraId="49538811" w14:textId="205F750B" w:rsidR="001B51F2" w:rsidRPr="00584B9F" w:rsidRDefault="001B51F2" w:rsidP="00584B9F">
          <w:pPr>
            <w:widowControl/>
            <w:tabs>
              <w:tab w:val="center" w:pos="4819"/>
              <w:tab w:val="right" w:pos="9638"/>
            </w:tabs>
            <w:kinsoku/>
            <w:rPr>
              <w:rFonts w:ascii="Calibri" w:hAnsi="Calibri"/>
            </w:rPr>
          </w:pPr>
          <w:proofErr w:type="spellStart"/>
          <w:r w:rsidRPr="00584B9F">
            <w:rPr>
              <w:rFonts w:ascii="Calibri" w:hAnsi="Calibri"/>
              <w:sz w:val="15"/>
              <w:szCs w:val="15"/>
            </w:rPr>
            <w:t>Cf</w:t>
          </w:r>
          <w:proofErr w:type="spellEnd"/>
          <w:r w:rsidRPr="00584B9F">
            <w:rPr>
              <w:rFonts w:ascii="Calibri" w:hAnsi="Calibri"/>
              <w:sz w:val="15"/>
              <w:szCs w:val="15"/>
            </w:rPr>
            <w:t xml:space="preserve">: </w:t>
          </w:r>
          <w:r w:rsidR="00E77A79" w:rsidRPr="00E77A79">
            <w:rPr>
              <w:rFonts w:ascii="Calibri" w:hAnsi="Calibri"/>
              <w:sz w:val="15"/>
              <w:szCs w:val="15"/>
            </w:rPr>
            <w:t>80006480281</w:t>
          </w:r>
        </w:p>
      </w:tc>
      <w:tc>
        <w:tcPr>
          <w:tcW w:w="4814" w:type="dxa"/>
        </w:tcPr>
        <w:p w14:paraId="7A282565" w14:textId="77777777" w:rsidR="00DB56A2" w:rsidRPr="00DB56A2" w:rsidRDefault="00DB56A2" w:rsidP="00DB56A2">
          <w:pPr>
            <w:widowControl/>
            <w:tabs>
              <w:tab w:val="center" w:pos="4819"/>
              <w:tab w:val="right" w:pos="9638"/>
            </w:tabs>
            <w:kinsoku/>
            <w:jc w:val="right"/>
            <w:rPr>
              <w:rFonts w:asciiTheme="minorHAnsi" w:eastAsia="Times New Roman" w:hAnsiTheme="minorHAnsi"/>
              <w:b/>
              <w:bCs/>
              <w:sz w:val="15"/>
              <w:szCs w:val="15"/>
            </w:rPr>
          </w:pPr>
          <w:r w:rsidRPr="00DB56A2">
            <w:rPr>
              <w:rFonts w:asciiTheme="minorHAnsi" w:eastAsia="Times New Roman" w:hAnsiTheme="minorHAnsi"/>
              <w:b/>
              <w:bCs/>
              <w:sz w:val="15"/>
              <w:szCs w:val="15"/>
            </w:rPr>
            <w:t>PE_000021</w:t>
          </w:r>
        </w:p>
        <w:p w14:paraId="712F9CA8" w14:textId="77777777" w:rsidR="00DB56A2" w:rsidRPr="00DB56A2" w:rsidRDefault="00DB56A2" w:rsidP="00DB56A2">
          <w:pPr>
            <w:widowControl/>
            <w:tabs>
              <w:tab w:val="center" w:pos="4819"/>
              <w:tab w:val="right" w:pos="9638"/>
            </w:tabs>
            <w:kinsoku/>
            <w:jc w:val="right"/>
            <w:rPr>
              <w:rFonts w:asciiTheme="minorHAnsi" w:eastAsia="Times New Roman" w:hAnsiTheme="minorHAnsi"/>
              <w:b/>
              <w:bCs/>
              <w:sz w:val="15"/>
              <w:szCs w:val="15"/>
            </w:rPr>
          </w:pPr>
          <w:r w:rsidRPr="00DB56A2">
            <w:rPr>
              <w:rFonts w:asciiTheme="minorHAnsi" w:eastAsia="Times New Roman" w:hAnsiTheme="minorHAnsi"/>
              <w:b/>
              <w:bCs/>
              <w:sz w:val="15"/>
              <w:szCs w:val="15"/>
            </w:rPr>
            <w:t>Ministero della cultura</w:t>
          </w:r>
        </w:p>
        <w:p w14:paraId="4A99DABB" w14:textId="77777777" w:rsidR="00DB56A2" w:rsidRPr="00DB56A2" w:rsidRDefault="00DB56A2" w:rsidP="00DB56A2">
          <w:pPr>
            <w:widowControl/>
            <w:tabs>
              <w:tab w:val="center" w:pos="4819"/>
              <w:tab w:val="right" w:pos="9638"/>
            </w:tabs>
            <w:kinsoku/>
            <w:jc w:val="right"/>
            <w:rPr>
              <w:rFonts w:asciiTheme="minorHAnsi" w:eastAsia="Times New Roman" w:hAnsiTheme="minorHAnsi"/>
              <w:b/>
              <w:bCs/>
              <w:sz w:val="15"/>
              <w:szCs w:val="15"/>
            </w:rPr>
          </w:pPr>
          <w:r w:rsidRPr="00DB56A2">
            <w:rPr>
              <w:rFonts w:asciiTheme="minorHAnsi" w:eastAsia="Times New Roman" w:hAnsiTheme="minorHAnsi"/>
              <w:b/>
              <w:bCs/>
              <w:sz w:val="15"/>
              <w:szCs w:val="15"/>
            </w:rPr>
            <w:t>PNRR – Missione 4: Istruzione e ricerca</w:t>
          </w:r>
        </w:p>
        <w:p w14:paraId="0B6921F6" w14:textId="77777777" w:rsidR="00DB56A2" w:rsidRPr="00DB56A2" w:rsidRDefault="00DB56A2" w:rsidP="00DB56A2">
          <w:pPr>
            <w:widowControl/>
            <w:tabs>
              <w:tab w:val="center" w:pos="4819"/>
              <w:tab w:val="right" w:pos="9638"/>
            </w:tabs>
            <w:kinsoku/>
            <w:jc w:val="right"/>
            <w:rPr>
              <w:rFonts w:asciiTheme="minorHAnsi" w:eastAsia="Times New Roman" w:hAnsiTheme="minorHAnsi"/>
              <w:b/>
              <w:bCs/>
              <w:sz w:val="15"/>
              <w:szCs w:val="15"/>
            </w:rPr>
          </w:pPr>
          <w:r w:rsidRPr="00DB56A2">
            <w:rPr>
              <w:rFonts w:asciiTheme="minorHAnsi" w:eastAsia="Times New Roman" w:hAnsiTheme="minorHAnsi"/>
              <w:b/>
              <w:bCs/>
              <w:sz w:val="15"/>
              <w:szCs w:val="15"/>
            </w:rPr>
            <w:t>Componente 2: Dalla Ricerca all’Impresa</w:t>
          </w:r>
        </w:p>
        <w:p w14:paraId="5B488EAA" w14:textId="77777777" w:rsidR="00DB56A2" w:rsidRPr="00DB56A2" w:rsidRDefault="00DB56A2" w:rsidP="00DB56A2">
          <w:pPr>
            <w:widowControl/>
            <w:tabs>
              <w:tab w:val="center" w:pos="4819"/>
              <w:tab w:val="right" w:pos="9638"/>
            </w:tabs>
            <w:kinsoku/>
            <w:jc w:val="right"/>
            <w:rPr>
              <w:rFonts w:asciiTheme="minorHAnsi" w:eastAsia="Times New Roman" w:hAnsiTheme="minorHAnsi"/>
              <w:b/>
              <w:bCs/>
              <w:sz w:val="15"/>
              <w:szCs w:val="15"/>
            </w:rPr>
          </w:pPr>
          <w:r w:rsidRPr="00DB56A2">
            <w:rPr>
              <w:rFonts w:asciiTheme="minorHAnsi" w:eastAsia="Times New Roman" w:hAnsiTheme="minorHAnsi"/>
              <w:b/>
              <w:bCs/>
              <w:sz w:val="15"/>
              <w:szCs w:val="15"/>
            </w:rPr>
            <w:t xml:space="preserve">Investimento 1.3, finanziato dall’Unione Europea – </w:t>
          </w:r>
          <w:proofErr w:type="spellStart"/>
          <w:r w:rsidRPr="00DB56A2">
            <w:rPr>
              <w:rFonts w:asciiTheme="minorHAnsi" w:eastAsia="Times New Roman" w:hAnsiTheme="minorHAnsi"/>
              <w:b/>
              <w:bCs/>
              <w:sz w:val="15"/>
              <w:szCs w:val="15"/>
            </w:rPr>
            <w:t>NextGenerationEU</w:t>
          </w:r>
          <w:proofErr w:type="spellEnd"/>
        </w:p>
        <w:p w14:paraId="099607B9" w14:textId="77777777" w:rsidR="00DB56A2" w:rsidRPr="00DB56A2" w:rsidRDefault="00DB56A2" w:rsidP="00DB56A2">
          <w:pPr>
            <w:widowControl/>
            <w:tabs>
              <w:tab w:val="center" w:pos="4819"/>
              <w:tab w:val="right" w:pos="9638"/>
            </w:tabs>
            <w:kinsoku/>
            <w:jc w:val="right"/>
            <w:rPr>
              <w:rFonts w:asciiTheme="minorHAnsi" w:eastAsia="Times New Roman" w:hAnsiTheme="minorHAnsi"/>
              <w:b/>
              <w:bCs/>
              <w:sz w:val="15"/>
              <w:szCs w:val="15"/>
              <w:lang w:val="en-US"/>
            </w:rPr>
          </w:pPr>
          <w:r w:rsidRPr="00DB56A2">
            <w:rPr>
              <w:rFonts w:asciiTheme="minorHAnsi" w:eastAsia="Times New Roman" w:hAnsiTheme="minorHAnsi"/>
              <w:b/>
              <w:bCs/>
              <w:sz w:val="15"/>
              <w:szCs w:val="15"/>
              <w:lang w:val="en-US"/>
            </w:rPr>
            <w:t xml:space="preserve">Progetto </w:t>
          </w:r>
          <w:proofErr w:type="gramStart"/>
          <w:r w:rsidRPr="00DB56A2">
            <w:rPr>
              <w:rFonts w:asciiTheme="minorHAnsi" w:eastAsia="Times New Roman" w:hAnsiTheme="minorHAnsi"/>
              <w:b/>
              <w:bCs/>
              <w:sz w:val="15"/>
              <w:szCs w:val="15"/>
              <w:lang w:val="en-US"/>
            </w:rPr>
            <w:t>Network  4</w:t>
          </w:r>
          <w:proofErr w:type="gramEnd"/>
          <w:r w:rsidRPr="00DB56A2">
            <w:rPr>
              <w:rFonts w:asciiTheme="minorHAnsi" w:eastAsia="Times New Roman" w:hAnsiTheme="minorHAnsi"/>
              <w:b/>
              <w:bCs/>
              <w:sz w:val="15"/>
              <w:szCs w:val="15"/>
              <w:lang w:val="en-US"/>
            </w:rPr>
            <w:t xml:space="preserve"> Energy Sustainable Transition  </w:t>
          </w:r>
        </w:p>
        <w:p w14:paraId="1828FE7E" w14:textId="5BB2F043" w:rsidR="001B51F2" w:rsidRPr="00DB56A2" w:rsidRDefault="00DB56A2" w:rsidP="00DB56A2">
          <w:pPr>
            <w:widowControl/>
            <w:tabs>
              <w:tab w:val="center" w:pos="4819"/>
              <w:tab w:val="right" w:pos="9638"/>
            </w:tabs>
            <w:kinsoku/>
            <w:jc w:val="right"/>
            <w:rPr>
              <w:rFonts w:ascii="Calibri" w:hAnsi="Calibri"/>
              <w:sz w:val="15"/>
              <w:szCs w:val="15"/>
              <w:lang w:val="en-US"/>
            </w:rPr>
          </w:pPr>
          <w:r w:rsidRPr="00DB56A2">
            <w:rPr>
              <w:rFonts w:asciiTheme="minorHAnsi" w:eastAsia="Times New Roman" w:hAnsiTheme="minorHAnsi" w:cs="Times New Roman"/>
              <w:b/>
              <w:bCs/>
              <w:sz w:val="15"/>
              <w:szCs w:val="15"/>
              <w:lang w:val="en-US"/>
            </w:rPr>
            <w:t>SPOKE 6 Energy Storage</w:t>
          </w:r>
        </w:p>
      </w:tc>
    </w:tr>
  </w:tbl>
  <w:p w14:paraId="00DB98D4" w14:textId="77777777" w:rsidR="001B51F2" w:rsidRPr="00DB56A2" w:rsidRDefault="001B51F2" w:rsidP="00A46D87">
    <w:pPr>
      <w:pStyle w:val="Intestazione"/>
      <w:tabs>
        <w:tab w:val="clear" w:pos="4153"/>
        <w:tab w:val="clear" w:pos="8306"/>
        <w:tab w:val="left" w:pos="5790"/>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C2D"/>
    <w:multiLevelType w:val="multilevel"/>
    <w:tmpl w:val="5FA810B4"/>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b w:val="0"/>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01E566B8"/>
    <w:multiLevelType w:val="hybridMultilevel"/>
    <w:tmpl w:val="0FB02A9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EF57972"/>
    <w:multiLevelType w:val="multilevel"/>
    <w:tmpl w:val="B660123E"/>
    <w:styleLink w:val="WW8Num53"/>
    <w:lvl w:ilvl="0">
      <w:start w:val="1"/>
      <w:numFmt w:val="decimal"/>
      <w:lvlText w:val="%1."/>
      <w:lvlJc w:val="left"/>
      <w:rPr>
        <w:rFonts w:ascii="Arial" w:hAnsi="Arial" w:cs="Arial"/>
        <w:sz w:val="20"/>
        <w:szCs w:val="20"/>
        <w:shd w:val="clear" w:color="auto" w:fill="FFFF00"/>
        <w:lang w:eastAsia="it-IT"/>
      </w:rPr>
    </w:lvl>
    <w:lvl w:ilvl="1">
      <w:start w:val="2"/>
      <w:numFmt w:val="decimal"/>
      <w:lvlText w:val="%1.%2"/>
      <w:lvlJc w:val="left"/>
      <w:rPr>
        <w:rFonts w:ascii="Arial" w:hAnsi="Arial" w:cs="Arial"/>
        <w:sz w:val="20"/>
        <w:szCs w:val="20"/>
        <w:shd w:val="clear" w:color="auto" w:fill="FFFF00"/>
        <w:lang w:eastAsia="it-IT"/>
      </w:rPr>
    </w:lvl>
    <w:lvl w:ilvl="2">
      <w:start w:val="1"/>
      <w:numFmt w:val="decimal"/>
      <w:lvlText w:val="%1.%2.%3"/>
      <w:lvlJc w:val="left"/>
      <w:rPr>
        <w:rFonts w:ascii="Arial" w:hAnsi="Arial" w:cs="Arial"/>
        <w:sz w:val="20"/>
        <w:szCs w:val="20"/>
        <w:shd w:val="clear" w:color="auto" w:fill="FFFF00"/>
        <w:lang w:eastAsia="it-IT"/>
      </w:rPr>
    </w:lvl>
    <w:lvl w:ilvl="3">
      <w:start w:val="1"/>
      <w:numFmt w:val="decimal"/>
      <w:lvlText w:val="%1.%2.%3.%4"/>
      <w:lvlJc w:val="left"/>
      <w:rPr>
        <w:rFonts w:ascii="Arial" w:hAnsi="Arial" w:cs="Arial"/>
        <w:sz w:val="20"/>
        <w:szCs w:val="20"/>
        <w:shd w:val="clear" w:color="auto" w:fill="FFFF00"/>
        <w:lang w:eastAsia="it-IT"/>
      </w:rPr>
    </w:lvl>
    <w:lvl w:ilvl="4">
      <w:start w:val="1"/>
      <w:numFmt w:val="decimal"/>
      <w:lvlText w:val="%1.%2.%3.%4.%5"/>
      <w:lvlJc w:val="left"/>
      <w:rPr>
        <w:rFonts w:ascii="Arial" w:hAnsi="Arial" w:cs="Arial"/>
        <w:sz w:val="20"/>
        <w:szCs w:val="20"/>
        <w:shd w:val="clear" w:color="auto" w:fill="FFFF00"/>
        <w:lang w:eastAsia="it-IT"/>
      </w:rPr>
    </w:lvl>
    <w:lvl w:ilvl="5">
      <w:start w:val="1"/>
      <w:numFmt w:val="decimal"/>
      <w:lvlText w:val="%1.%2.%3.%4.%5.%6"/>
      <w:lvlJc w:val="left"/>
      <w:rPr>
        <w:rFonts w:ascii="Arial" w:hAnsi="Arial" w:cs="Arial"/>
        <w:sz w:val="20"/>
        <w:szCs w:val="20"/>
        <w:shd w:val="clear" w:color="auto" w:fill="FFFF00"/>
        <w:lang w:eastAsia="it-IT"/>
      </w:rPr>
    </w:lvl>
    <w:lvl w:ilvl="6">
      <w:start w:val="1"/>
      <w:numFmt w:val="decimal"/>
      <w:lvlText w:val="%1.%2.%3.%4.%5.%6.%7"/>
      <w:lvlJc w:val="left"/>
      <w:rPr>
        <w:rFonts w:ascii="Arial" w:hAnsi="Arial" w:cs="Arial"/>
        <w:sz w:val="20"/>
        <w:szCs w:val="20"/>
        <w:shd w:val="clear" w:color="auto" w:fill="FFFF00"/>
        <w:lang w:eastAsia="it-IT"/>
      </w:rPr>
    </w:lvl>
    <w:lvl w:ilvl="7">
      <w:start w:val="1"/>
      <w:numFmt w:val="decimal"/>
      <w:lvlText w:val="%1.%2.%3.%4.%5.%6.%7.%8"/>
      <w:lvlJc w:val="left"/>
      <w:rPr>
        <w:rFonts w:ascii="Arial" w:hAnsi="Arial" w:cs="Arial"/>
        <w:sz w:val="20"/>
        <w:szCs w:val="20"/>
        <w:shd w:val="clear" w:color="auto" w:fill="FFFF00"/>
        <w:lang w:eastAsia="it-IT"/>
      </w:rPr>
    </w:lvl>
    <w:lvl w:ilvl="8">
      <w:start w:val="1"/>
      <w:numFmt w:val="decimal"/>
      <w:lvlText w:val="%1.%2.%3.%4.%5.%6.%7.%8.%9"/>
      <w:lvlJc w:val="left"/>
      <w:rPr>
        <w:rFonts w:ascii="Arial" w:hAnsi="Arial" w:cs="Arial"/>
        <w:sz w:val="20"/>
        <w:szCs w:val="20"/>
        <w:shd w:val="clear" w:color="auto" w:fill="FFFF00"/>
        <w:lang w:eastAsia="it-IT"/>
      </w:rPr>
    </w:lvl>
  </w:abstractNum>
  <w:abstractNum w:abstractNumId="3" w15:restartNumberingAfterBreak="0">
    <w:nsid w:val="134F7DBA"/>
    <w:multiLevelType w:val="hybridMultilevel"/>
    <w:tmpl w:val="592EA4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BCB77C8"/>
    <w:multiLevelType w:val="hybridMultilevel"/>
    <w:tmpl w:val="E98EAD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896B59"/>
    <w:multiLevelType w:val="multilevel"/>
    <w:tmpl w:val="0410001D"/>
    <w:styleLink w:val="Ar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F06A3E"/>
    <w:multiLevelType w:val="hybridMultilevel"/>
    <w:tmpl w:val="79E0E6A0"/>
    <w:lvl w:ilvl="0" w:tplc="1EF05202">
      <w:start w:val="1"/>
      <w:numFmt w:val="decimal"/>
      <w:lvlText w:val="%1."/>
      <w:lvlJc w:val="left"/>
      <w:pPr>
        <w:ind w:left="720" w:hanging="360"/>
      </w:pPr>
      <w:rPr>
        <w:rFonts w:hint="default"/>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D2A1414"/>
    <w:multiLevelType w:val="hybridMultilevel"/>
    <w:tmpl w:val="EB0256DE"/>
    <w:lvl w:ilvl="0" w:tplc="BA8882B4">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40D4A52"/>
    <w:multiLevelType w:val="hybridMultilevel"/>
    <w:tmpl w:val="7CBEF034"/>
    <w:lvl w:ilvl="0" w:tplc="0410000F">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15:restartNumberingAfterBreak="0">
    <w:nsid w:val="26F833C6"/>
    <w:multiLevelType w:val="hybridMultilevel"/>
    <w:tmpl w:val="ED44ECBA"/>
    <w:lvl w:ilvl="0" w:tplc="04100001">
      <w:start w:val="1"/>
      <w:numFmt w:val="bullet"/>
      <w:lvlText w:val=""/>
      <w:lvlJc w:val="left"/>
      <w:pPr>
        <w:ind w:left="1077" w:hanging="360"/>
      </w:pPr>
      <w:rPr>
        <w:rFonts w:ascii="Symbol" w:hAnsi="Symbol" w:hint="default"/>
      </w:rPr>
    </w:lvl>
    <w:lvl w:ilvl="1" w:tplc="04100001">
      <w:start w:val="1"/>
      <w:numFmt w:val="bullet"/>
      <w:lvlText w:val=""/>
      <w:lvlJc w:val="left"/>
      <w:pPr>
        <w:ind w:left="1797" w:hanging="360"/>
      </w:pPr>
      <w:rPr>
        <w:rFonts w:ascii="Symbol" w:hAnsi="Symbol"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0" w15:restartNumberingAfterBreak="0">
    <w:nsid w:val="2A036B13"/>
    <w:multiLevelType w:val="hybridMultilevel"/>
    <w:tmpl w:val="0D5858B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CC0079E"/>
    <w:multiLevelType w:val="hybridMultilevel"/>
    <w:tmpl w:val="C17C5842"/>
    <w:lvl w:ilvl="0" w:tplc="547EDC00">
      <w:start w:val="1"/>
      <w:numFmt w:val="decimal"/>
      <w:lvlText w:val="%1."/>
      <w:lvlJc w:val="left"/>
      <w:pPr>
        <w:ind w:left="1080" w:hanging="720"/>
      </w:pPr>
      <w:rPr>
        <w:rFonts w:hint="default"/>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DB82621"/>
    <w:multiLevelType w:val="hybridMultilevel"/>
    <w:tmpl w:val="972C0EBE"/>
    <w:lvl w:ilvl="0" w:tplc="0410000F">
      <w:start w:val="1"/>
      <w:numFmt w:val="decimal"/>
      <w:lvlText w:val="%1."/>
      <w:lvlJc w:val="left"/>
      <w:pPr>
        <w:ind w:left="72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19E3E38"/>
    <w:multiLevelType w:val="singleLevel"/>
    <w:tmpl w:val="8A94D77E"/>
    <w:lvl w:ilvl="0">
      <w:numFmt w:val="bullet"/>
      <w:lvlText w:val="-"/>
      <w:lvlJc w:val="left"/>
      <w:pPr>
        <w:tabs>
          <w:tab w:val="num" w:pos="360"/>
        </w:tabs>
        <w:ind w:left="360" w:hanging="360"/>
      </w:pPr>
      <w:rPr>
        <w:rFonts w:hint="default"/>
      </w:rPr>
    </w:lvl>
  </w:abstractNum>
  <w:abstractNum w:abstractNumId="14" w15:restartNumberingAfterBreak="0">
    <w:nsid w:val="36A1782F"/>
    <w:multiLevelType w:val="hybridMultilevel"/>
    <w:tmpl w:val="95BCE5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6E35677"/>
    <w:multiLevelType w:val="hybridMultilevel"/>
    <w:tmpl w:val="29B8EBD0"/>
    <w:lvl w:ilvl="0" w:tplc="BAF24644">
      <w:start w:val="1"/>
      <w:numFmt w:val="decimal"/>
      <w:lvlText w:val="%1."/>
      <w:lvlJc w:val="left"/>
      <w:pPr>
        <w:ind w:left="720" w:hanging="360"/>
      </w:pPr>
      <w:rPr>
        <w:rFonts w:cs="Times New Roman" w:hint="default"/>
        <w:b w:val="0"/>
        <w:color w:val="00000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39756ECA"/>
    <w:multiLevelType w:val="hybridMultilevel"/>
    <w:tmpl w:val="11F41812"/>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7" w15:restartNumberingAfterBreak="0">
    <w:nsid w:val="3B100530"/>
    <w:multiLevelType w:val="multilevel"/>
    <w:tmpl w:val="1D0A6924"/>
    <w:lvl w:ilvl="0">
      <w:start w:val="1"/>
      <w:numFmt w:val="decimal"/>
      <w:lvlText w:val="%1."/>
      <w:lvlJc w:val="left"/>
      <w:pPr>
        <w:ind w:left="360" w:hanging="360"/>
      </w:pPr>
      <w:rPr>
        <w:rFonts w:ascii="Arial" w:hAnsi="Arial" w:cs="Arial" w:hint="default"/>
        <w:b w:val="0"/>
        <w:i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1A07EB"/>
    <w:multiLevelType w:val="hybridMultilevel"/>
    <w:tmpl w:val="F272872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F781F70"/>
    <w:multiLevelType w:val="hybridMultilevel"/>
    <w:tmpl w:val="529488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69540F"/>
    <w:multiLevelType w:val="hybridMultilevel"/>
    <w:tmpl w:val="0F8A6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15:restartNumberingAfterBreak="0">
    <w:nsid w:val="454B13E1"/>
    <w:multiLevelType w:val="hybridMultilevel"/>
    <w:tmpl w:val="315C12A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7B65999"/>
    <w:multiLevelType w:val="hybridMultilevel"/>
    <w:tmpl w:val="3D70467A"/>
    <w:lvl w:ilvl="0" w:tplc="0410000F">
      <w:start w:val="1"/>
      <w:numFmt w:val="decimal"/>
      <w:lvlText w:val="%1."/>
      <w:lvlJc w:val="left"/>
      <w:pPr>
        <w:ind w:left="720" w:hanging="360"/>
      </w:pPr>
      <w:rPr>
        <w:rFonts w:hint="default"/>
      </w:rPr>
    </w:lvl>
    <w:lvl w:ilvl="1" w:tplc="1D24322A">
      <w:start w:val="1"/>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B327608"/>
    <w:multiLevelType w:val="hybridMultilevel"/>
    <w:tmpl w:val="D7F2FFF0"/>
    <w:lvl w:ilvl="0" w:tplc="618461DE">
      <w:start w:val="1"/>
      <w:numFmt w:val="decimal"/>
      <w:lvlText w:val="%1."/>
      <w:lvlJc w:val="left"/>
      <w:pPr>
        <w:ind w:left="1776" w:hanging="360"/>
      </w:pPr>
      <w:rPr>
        <w:rFonts w:cs="Times New Roman" w:hint="default"/>
      </w:rPr>
    </w:lvl>
    <w:lvl w:ilvl="1" w:tplc="04100019">
      <w:start w:val="1"/>
      <w:numFmt w:val="lowerLetter"/>
      <w:lvlText w:val="%2."/>
      <w:lvlJc w:val="left"/>
      <w:pPr>
        <w:ind w:left="2496" w:hanging="360"/>
      </w:pPr>
      <w:rPr>
        <w:rFonts w:cs="Times New Roman"/>
      </w:rPr>
    </w:lvl>
    <w:lvl w:ilvl="2" w:tplc="0410001B" w:tentative="1">
      <w:start w:val="1"/>
      <w:numFmt w:val="lowerRoman"/>
      <w:lvlText w:val="%3."/>
      <w:lvlJc w:val="right"/>
      <w:pPr>
        <w:ind w:left="3216" w:hanging="180"/>
      </w:pPr>
      <w:rPr>
        <w:rFonts w:cs="Times New Roman"/>
      </w:rPr>
    </w:lvl>
    <w:lvl w:ilvl="3" w:tplc="0410000F" w:tentative="1">
      <w:start w:val="1"/>
      <w:numFmt w:val="decimal"/>
      <w:lvlText w:val="%4."/>
      <w:lvlJc w:val="left"/>
      <w:pPr>
        <w:ind w:left="3936" w:hanging="360"/>
      </w:pPr>
      <w:rPr>
        <w:rFonts w:cs="Times New Roman"/>
      </w:rPr>
    </w:lvl>
    <w:lvl w:ilvl="4" w:tplc="04100019" w:tentative="1">
      <w:start w:val="1"/>
      <w:numFmt w:val="lowerLetter"/>
      <w:lvlText w:val="%5."/>
      <w:lvlJc w:val="left"/>
      <w:pPr>
        <w:ind w:left="4656" w:hanging="360"/>
      </w:pPr>
      <w:rPr>
        <w:rFonts w:cs="Times New Roman"/>
      </w:rPr>
    </w:lvl>
    <w:lvl w:ilvl="5" w:tplc="0410001B" w:tentative="1">
      <w:start w:val="1"/>
      <w:numFmt w:val="lowerRoman"/>
      <w:lvlText w:val="%6."/>
      <w:lvlJc w:val="right"/>
      <w:pPr>
        <w:ind w:left="5376" w:hanging="180"/>
      </w:pPr>
      <w:rPr>
        <w:rFonts w:cs="Times New Roman"/>
      </w:rPr>
    </w:lvl>
    <w:lvl w:ilvl="6" w:tplc="0410000F" w:tentative="1">
      <w:start w:val="1"/>
      <w:numFmt w:val="decimal"/>
      <w:lvlText w:val="%7."/>
      <w:lvlJc w:val="left"/>
      <w:pPr>
        <w:ind w:left="6096" w:hanging="360"/>
      </w:pPr>
      <w:rPr>
        <w:rFonts w:cs="Times New Roman"/>
      </w:rPr>
    </w:lvl>
    <w:lvl w:ilvl="7" w:tplc="04100019" w:tentative="1">
      <w:start w:val="1"/>
      <w:numFmt w:val="lowerLetter"/>
      <w:lvlText w:val="%8."/>
      <w:lvlJc w:val="left"/>
      <w:pPr>
        <w:ind w:left="6816" w:hanging="360"/>
      </w:pPr>
      <w:rPr>
        <w:rFonts w:cs="Times New Roman"/>
      </w:rPr>
    </w:lvl>
    <w:lvl w:ilvl="8" w:tplc="0410001B" w:tentative="1">
      <w:start w:val="1"/>
      <w:numFmt w:val="lowerRoman"/>
      <w:lvlText w:val="%9."/>
      <w:lvlJc w:val="right"/>
      <w:pPr>
        <w:ind w:left="7536" w:hanging="180"/>
      </w:pPr>
      <w:rPr>
        <w:rFonts w:cs="Times New Roman"/>
      </w:rPr>
    </w:lvl>
  </w:abstractNum>
  <w:abstractNum w:abstractNumId="24" w15:restartNumberingAfterBreak="0">
    <w:nsid w:val="535C3CC3"/>
    <w:multiLevelType w:val="hybridMultilevel"/>
    <w:tmpl w:val="95BCE5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5945C24"/>
    <w:multiLevelType w:val="hybridMultilevel"/>
    <w:tmpl w:val="CEF4E12E"/>
    <w:lvl w:ilvl="0" w:tplc="6616C548">
      <w:start w:val="1"/>
      <w:numFmt w:val="decimal"/>
      <w:lvlText w:val="%1."/>
      <w:lvlJc w:val="left"/>
      <w:pPr>
        <w:ind w:left="720" w:hanging="360"/>
      </w:pPr>
      <w:rPr>
        <w:rFonts w:ascii="Arial" w:hAnsi="Arial" w:cs="Times New Roman" w:hint="default"/>
        <w:b w:val="0"/>
        <w:bCs w:val="0"/>
        <w:i w:val="0"/>
        <w:iCs w:val="0"/>
        <w:caps w:val="0"/>
        <w:strike w:val="0"/>
        <w:dstrike w:val="0"/>
        <w:outline w:val="0"/>
        <w:shadow w:val="0"/>
        <w:emboss w:val="0"/>
        <w:imprint w:val="0"/>
        <w:vanish w:val="0"/>
        <w:color w:val="auto"/>
        <w:spacing w:val="0"/>
        <w:kern w:val="0"/>
        <w:position w:val="0"/>
        <w:sz w:val="20"/>
        <w:u w:val="none"/>
        <w:effect w:val="none"/>
        <w:vertAlign w:val="baseline"/>
        <w:em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1D85903"/>
    <w:multiLevelType w:val="hybridMultilevel"/>
    <w:tmpl w:val="11F2E9E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23437BF"/>
    <w:multiLevelType w:val="hybridMultilevel"/>
    <w:tmpl w:val="D3E8129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3045A95"/>
    <w:multiLevelType w:val="multilevel"/>
    <w:tmpl w:val="48B81E3C"/>
    <w:lvl w:ilvl="0">
      <w:start w:val="1"/>
      <w:numFmt w:val="decimal"/>
      <w:pStyle w:val="1titolo"/>
      <w:lvlText w:val="Art. %1 - "/>
      <w:lvlJc w:val="center"/>
      <w:pPr>
        <w:ind w:left="2912" w:hanging="360"/>
      </w:pPr>
      <w:rPr>
        <w:rFonts w:ascii="Arial" w:hAnsi="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tile2"/>
      <w:lvlText w:val="%2."/>
      <w:lvlJc w:val="left"/>
      <w:pPr>
        <w:ind w:left="716" w:hanging="432"/>
      </w:pPr>
      <w:rPr>
        <w:rFonts w:ascii="Calibri" w:eastAsia="Times New Roman" w:hAnsi="Calibri"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it-IT"/>
        <w:specVanish w:val="0"/>
      </w:rPr>
    </w:lvl>
    <w:lvl w:ilvl="2">
      <w:start w:val="1"/>
      <w:numFmt w:val="decimal"/>
      <w:lvlText w:val="%1.%2.%3."/>
      <w:lvlJc w:val="left"/>
      <w:pPr>
        <w:ind w:left="646"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EE7CD1"/>
    <w:multiLevelType w:val="hybridMultilevel"/>
    <w:tmpl w:val="4074FF8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77E1ECF"/>
    <w:multiLevelType w:val="hybridMultilevel"/>
    <w:tmpl w:val="80D61C82"/>
    <w:lvl w:ilvl="0" w:tplc="D618FE7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8B245F3"/>
    <w:multiLevelType w:val="multilevel"/>
    <w:tmpl w:val="30A210FA"/>
    <w:lvl w:ilvl="0">
      <w:start w:val="1"/>
      <w:numFmt w:val="decimal"/>
      <w:lvlText w:val="%1."/>
      <w:lvlJc w:val="left"/>
      <w:pPr>
        <w:ind w:left="360" w:hanging="360"/>
      </w:pPr>
      <w:rPr>
        <w:rFonts w:ascii="Arial" w:hAnsi="Arial" w:cs="Arial" w:hint="default"/>
        <w:b w:val="0"/>
        <w:i w:val="0"/>
        <w:strike/>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1B7D42"/>
    <w:multiLevelType w:val="hybridMultilevel"/>
    <w:tmpl w:val="4874EF20"/>
    <w:lvl w:ilvl="0" w:tplc="3F56471A">
      <w:start w:val="1"/>
      <w:numFmt w:val="decimal"/>
      <w:lvlText w:val="%1."/>
      <w:lvlJc w:val="left"/>
      <w:pPr>
        <w:ind w:left="720" w:hanging="360"/>
      </w:pPr>
      <w:rPr>
        <w:rFonts w:cs="Times New Roman" w:hint="default"/>
        <w:color w:val="00000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6C344816"/>
    <w:multiLevelType w:val="hybridMultilevel"/>
    <w:tmpl w:val="3D70467A"/>
    <w:lvl w:ilvl="0" w:tplc="0410000F">
      <w:start w:val="1"/>
      <w:numFmt w:val="decimal"/>
      <w:lvlText w:val="%1."/>
      <w:lvlJc w:val="left"/>
      <w:pPr>
        <w:ind w:left="720" w:hanging="360"/>
      </w:pPr>
      <w:rPr>
        <w:rFonts w:hint="default"/>
      </w:rPr>
    </w:lvl>
    <w:lvl w:ilvl="1" w:tplc="1D24322A">
      <w:start w:val="1"/>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6C873E03"/>
    <w:multiLevelType w:val="multilevel"/>
    <w:tmpl w:val="17D0D3BC"/>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strike w:val="0"/>
        <w:sz w:val="20"/>
        <w:szCs w:val="20"/>
      </w:rPr>
    </w:lvl>
    <w:lvl w:ilvl="2">
      <w:numFmt w:val="bullet"/>
      <w:lvlText w:val="-"/>
      <w:lvlJc w:val="left"/>
      <w:pPr>
        <w:ind w:left="720" w:hanging="720"/>
      </w:pPr>
      <w:rPr>
        <w:rFonts w:ascii="Calibri" w:eastAsia="Calibri" w:hAnsi="Calibri" w:cs="Times New Roman"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5" w15:restartNumberingAfterBreak="0">
    <w:nsid w:val="6FEF6527"/>
    <w:multiLevelType w:val="hybridMultilevel"/>
    <w:tmpl w:val="528400CE"/>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9632B1"/>
    <w:multiLevelType w:val="hybridMultilevel"/>
    <w:tmpl w:val="D2D25DB0"/>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79284EF9"/>
    <w:multiLevelType w:val="hybridMultilevel"/>
    <w:tmpl w:val="F376844E"/>
    <w:lvl w:ilvl="0" w:tplc="0410000F">
      <w:start w:val="1"/>
      <w:numFmt w:val="decimal"/>
      <w:lvlText w:val="%1."/>
      <w:lvlJc w:val="left"/>
      <w:pPr>
        <w:ind w:left="720" w:hanging="360"/>
      </w:pPr>
    </w:lvl>
    <w:lvl w:ilvl="1" w:tplc="0410000F">
      <w:start w:val="1"/>
      <w:numFmt w:val="decimal"/>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93367EF"/>
    <w:multiLevelType w:val="hybridMultilevel"/>
    <w:tmpl w:val="04E4EE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B7B6E31"/>
    <w:multiLevelType w:val="hybridMultilevel"/>
    <w:tmpl w:val="6EDEA0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0" w15:restartNumberingAfterBreak="0">
    <w:nsid w:val="7FCC1950"/>
    <w:multiLevelType w:val="hybridMultilevel"/>
    <w:tmpl w:val="79C025C2"/>
    <w:lvl w:ilvl="0" w:tplc="A52AD4D2">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38"/>
  </w:num>
  <w:num w:numId="3">
    <w:abstractNumId w:val="2"/>
  </w:num>
  <w:num w:numId="4">
    <w:abstractNumId w:val="11"/>
  </w:num>
  <w:num w:numId="5">
    <w:abstractNumId w:val="1"/>
  </w:num>
  <w:num w:numId="6">
    <w:abstractNumId w:val="39"/>
  </w:num>
  <w:num w:numId="7">
    <w:abstractNumId w:val="10"/>
  </w:num>
  <w:num w:numId="8">
    <w:abstractNumId w:val="33"/>
  </w:num>
  <w:num w:numId="9">
    <w:abstractNumId w:val="15"/>
  </w:num>
  <w:num w:numId="10">
    <w:abstractNumId w:val="32"/>
  </w:num>
  <w:num w:numId="11">
    <w:abstractNumId w:val="12"/>
  </w:num>
  <w:num w:numId="12">
    <w:abstractNumId w:val="0"/>
  </w:num>
  <w:num w:numId="13">
    <w:abstractNumId w:val="28"/>
  </w:num>
  <w:num w:numId="14">
    <w:abstractNumId w:val="6"/>
  </w:num>
  <w:num w:numId="15">
    <w:abstractNumId w:val="30"/>
  </w:num>
  <w:num w:numId="16">
    <w:abstractNumId w:val="19"/>
  </w:num>
  <w:num w:numId="17">
    <w:abstractNumId w:val="14"/>
  </w:num>
  <w:num w:numId="18">
    <w:abstractNumId w:val="8"/>
  </w:num>
  <w:num w:numId="19">
    <w:abstractNumId w:val="27"/>
  </w:num>
  <w:num w:numId="20">
    <w:abstractNumId w:val="29"/>
  </w:num>
  <w:num w:numId="21">
    <w:abstractNumId w:val="20"/>
  </w:num>
  <w:num w:numId="22">
    <w:abstractNumId w:val="35"/>
  </w:num>
  <w:num w:numId="23">
    <w:abstractNumId w:val="40"/>
  </w:num>
  <w:num w:numId="24">
    <w:abstractNumId w:val="24"/>
  </w:num>
  <w:num w:numId="25">
    <w:abstractNumId w:val="26"/>
  </w:num>
  <w:num w:numId="26">
    <w:abstractNumId w:val="18"/>
  </w:num>
  <w:num w:numId="27">
    <w:abstractNumId w:val="37"/>
  </w:num>
  <w:num w:numId="28">
    <w:abstractNumId w:val="16"/>
  </w:num>
  <w:num w:numId="29">
    <w:abstractNumId w:val="9"/>
  </w:num>
  <w:num w:numId="30">
    <w:abstractNumId w:val="22"/>
  </w:num>
  <w:num w:numId="31">
    <w:abstractNumId w:val="4"/>
  </w:num>
  <w:num w:numId="32">
    <w:abstractNumId w:val="36"/>
  </w:num>
  <w:num w:numId="33">
    <w:abstractNumId w:val="34"/>
  </w:num>
  <w:num w:numId="34">
    <w:abstractNumId w:val="7"/>
  </w:num>
  <w:num w:numId="35">
    <w:abstractNumId w:val="3"/>
  </w:num>
  <w:num w:numId="36">
    <w:abstractNumId w:val="25"/>
  </w:num>
  <w:num w:numId="37">
    <w:abstractNumId w:val="21"/>
  </w:num>
  <w:num w:numId="38">
    <w:abstractNumId w:val="13"/>
  </w:num>
  <w:num w:numId="39">
    <w:abstractNumId w:val="31"/>
  </w:num>
  <w:num w:numId="40">
    <w:abstractNumId w:val="17"/>
  </w:num>
  <w:num w:numId="41">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it-IT" w:vendorID="64" w:dllVersion="6" w:nlCheck="1" w:checkStyle="0"/>
  <w:activeWritingStyle w:appName="MSWord" w:lang="en-US" w:vendorID="64" w:dllVersion="6" w:nlCheck="1" w:checkStyle="1"/>
  <w:activeWritingStyle w:appName="MSWord" w:lang="it-IT" w:vendorID="64" w:dllVersion="0" w:nlCheck="1" w:checkStyle="0"/>
  <w:activeWritingStyle w:appName="MSWord" w:lang="en-US" w:vendorID="64" w:dllVersion="0" w:nlCheck="1" w:checkStyle="0"/>
  <w:activeWritingStyle w:appName="MSWord" w:lang="it-IT" w:vendorID="64" w:dllVersion="4096" w:nlCheck="1" w:checkStyle="0"/>
  <w:activeWritingStyle w:appName="MSWord" w:lang="en-US" w:vendorID="64" w:dllVersion="4096" w:nlCheck="1" w:checkStyle="0"/>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AC2"/>
    <w:rsid w:val="000002F5"/>
    <w:rsid w:val="00001144"/>
    <w:rsid w:val="00001C2A"/>
    <w:rsid w:val="00002577"/>
    <w:rsid w:val="00002D32"/>
    <w:rsid w:val="00002FAA"/>
    <w:rsid w:val="00003C77"/>
    <w:rsid w:val="000057BA"/>
    <w:rsid w:val="0000693C"/>
    <w:rsid w:val="00007629"/>
    <w:rsid w:val="00007DB5"/>
    <w:rsid w:val="00010404"/>
    <w:rsid w:val="0001193D"/>
    <w:rsid w:val="0001355A"/>
    <w:rsid w:val="00013FF6"/>
    <w:rsid w:val="00014069"/>
    <w:rsid w:val="000145A5"/>
    <w:rsid w:val="00015261"/>
    <w:rsid w:val="00015636"/>
    <w:rsid w:val="0002001B"/>
    <w:rsid w:val="00020C4E"/>
    <w:rsid w:val="00021C59"/>
    <w:rsid w:val="000220ED"/>
    <w:rsid w:val="0002284C"/>
    <w:rsid w:val="0002401A"/>
    <w:rsid w:val="00024F2D"/>
    <w:rsid w:val="00026C14"/>
    <w:rsid w:val="0003074F"/>
    <w:rsid w:val="000347DD"/>
    <w:rsid w:val="0003492A"/>
    <w:rsid w:val="00040400"/>
    <w:rsid w:val="00040F0F"/>
    <w:rsid w:val="00041AC1"/>
    <w:rsid w:val="00041B12"/>
    <w:rsid w:val="0004202A"/>
    <w:rsid w:val="00042138"/>
    <w:rsid w:val="00042884"/>
    <w:rsid w:val="00042A38"/>
    <w:rsid w:val="0004308B"/>
    <w:rsid w:val="00045E25"/>
    <w:rsid w:val="000465EB"/>
    <w:rsid w:val="000465FE"/>
    <w:rsid w:val="000478B1"/>
    <w:rsid w:val="00050234"/>
    <w:rsid w:val="000514FC"/>
    <w:rsid w:val="00053FD7"/>
    <w:rsid w:val="00054B6D"/>
    <w:rsid w:val="00054CA9"/>
    <w:rsid w:val="00055155"/>
    <w:rsid w:val="00055989"/>
    <w:rsid w:val="00055DCF"/>
    <w:rsid w:val="00057164"/>
    <w:rsid w:val="00060AA0"/>
    <w:rsid w:val="00060F54"/>
    <w:rsid w:val="00061F62"/>
    <w:rsid w:val="000638DD"/>
    <w:rsid w:val="00064743"/>
    <w:rsid w:val="00066B33"/>
    <w:rsid w:val="00067AC1"/>
    <w:rsid w:val="00070D82"/>
    <w:rsid w:val="00070D83"/>
    <w:rsid w:val="000710E2"/>
    <w:rsid w:val="000724B0"/>
    <w:rsid w:val="00072557"/>
    <w:rsid w:val="00072B3A"/>
    <w:rsid w:val="000731A2"/>
    <w:rsid w:val="00073B71"/>
    <w:rsid w:val="00074262"/>
    <w:rsid w:val="00074540"/>
    <w:rsid w:val="0007483E"/>
    <w:rsid w:val="00074A3A"/>
    <w:rsid w:val="00074CEB"/>
    <w:rsid w:val="00074DF9"/>
    <w:rsid w:val="00074FF3"/>
    <w:rsid w:val="00075AF1"/>
    <w:rsid w:val="00076E70"/>
    <w:rsid w:val="00077029"/>
    <w:rsid w:val="000771E5"/>
    <w:rsid w:val="00077D40"/>
    <w:rsid w:val="00080FA8"/>
    <w:rsid w:val="000823CB"/>
    <w:rsid w:val="00083339"/>
    <w:rsid w:val="00084D06"/>
    <w:rsid w:val="000856A1"/>
    <w:rsid w:val="0008580D"/>
    <w:rsid w:val="00085E22"/>
    <w:rsid w:val="00086F2E"/>
    <w:rsid w:val="000876D4"/>
    <w:rsid w:val="00091DEA"/>
    <w:rsid w:val="00092622"/>
    <w:rsid w:val="0009287F"/>
    <w:rsid w:val="000944A4"/>
    <w:rsid w:val="00094C7F"/>
    <w:rsid w:val="00095632"/>
    <w:rsid w:val="00096D6B"/>
    <w:rsid w:val="000970C8"/>
    <w:rsid w:val="00097D4A"/>
    <w:rsid w:val="000A1F73"/>
    <w:rsid w:val="000A20AF"/>
    <w:rsid w:val="000A4156"/>
    <w:rsid w:val="000A4A4B"/>
    <w:rsid w:val="000A5329"/>
    <w:rsid w:val="000A655B"/>
    <w:rsid w:val="000A6F40"/>
    <w:rsid w:val="000A7312"/>
    <w:rsid w:val="000B0468"/>
    <w:rsid w:val="000B06BE"/>
    <w:rsid w:val="000B1892"/>
    <w:rsid w:val="000B1E1F"/>
    <w:rsid w:val="000B388C"/>
    <w:rsid w:val="000B3904"/>
    <w:rsid w:val="000B3BA5"/>
    <w:rsid w:val="000B58EA"/>
    <w:rsid w:val="000B60F9"/>
    <w:rsid w:val="000B6B30"/>
    <w:rsid w:val="000B74B4"/>
    <w:rsid w:val="000B784A"/>
    <w:rsid w:val="000C0A5B"/>
    <w:rsid w:val="000C128C"/>
    <w:rsid w:val="000C18B6"/>
    <w:rsid w:val="000C277E"/>
    <w:rsid w:val="000C38E4"/>
    <w:rsid w:val="000C42D7"/>
    <w:rsid w:val="000C4DEC"/>
    <w:rsid w:val="000C53E8"/>
    <w:rsid w:val="000D0446"/>
    <w:rsid w:val="000D11C7"/>
    <w:rsid w:val="000D196B"/>
    <w:rsid w:val="000D2109"/>
    <w:rsid w:val="000D3033"/>
    <w:rsid w:val="000D32E5"/>
    <w:rsid w:val="000D5DB9"/>
    <w:rsid w:val="000D5F91"/>
    <w:rsid w:val="000E020C"/>
    <w:rsid w:val="000E1580"/>
    <w:rsid w:val="000E2203"/>
    <w:rsid w:val="000E50AC"/>
    <w:rsid w:val="000E576F"/>
    <w:rsid w:val="000E6A3C"/>
    <w:rsid w:val="000F0CEA"/>
    <w:rsid w:val="000F124A"/>
    <w:rsid w:val="000F1BB7"/>
    <w:rsid w:val="000F205D"/>
    <w:rsid w:val="000F23B2"/>
    <w:rsid w:val="000F26FD"/>
    <w:rsid w:val="000F37D1"/>
    <w:rsid w:val="000F46F4"/>
    <w:rsid w:val="000F4B00"/>
    <w:rsid w:val="000F4DA5"/>
    <w:rsid w:val="000F5788"/>
    <w:rsid w:val="000F5B42"/>
    <w:rsid w:val="000F65E7"/>
    <w:rsid w:val="000F7FBC"/>
    <w:rsid w:val="00100628"/>
    <w:rsid w:val="001006B5"/>
    <w:rsid w:val="00100D4D"/>
    <w:rsid w:val="00102451"/>
    <w:rsid w:val="001027CD"/>
    <w:rsid w:val="00103FC7"/>
    <w:rsid w:val="001042EE"/>
    <w:rsid w:val="0010471C"/>
    <w:rsid w:val="001052AF"/>
    <w:rsid w:val="00105714"/>
    <w:rsid w:val="00105874"/>
    <w:rsid w:val="00105F83"/>
    <w:rsid w:val="00106308"/>
    <w:rsid w:val="001066B2"/>
    <w:rsid w:val="00106772"/>
    <w:rsid w:val="001069FA"/>
    <w:rsid w:val="00110F97"/>
    <w:rsid w:val="001114D4"/>
    <w:rsid w:val="00111AAD"/>
    <w:rsid w:val="00112D3D"/>
    <w:rsid w:val="00113B83"/>
    <w:rsid w:val="001149E6"/>
    <w:rsid w:val="00114BE4"/>
    <w:rsid w:val="00115816"/>
    <w:rsid w:val="00116CD8"/>
    <w:rsid w:val="00117945"/>
    <w:rsid w:val="00117B67"/>
    <w:rsid w:val="001232EA"/>
    <w:rsid w:val="00123C1F"/>
    <w:rsid w:val="00124796"/>
    <w:rsid w:val="001251DB"/>
    <w:rsid w:val="00125E6E"/>
    <w:rsid w:val="00127431"/>
    <w:rsid w:val="00130213"/>
    <w:rsid w:val="00130B08"/>
    <w:rsid w:val="001317A1"/>
    <w:rsid w:val="001319EA"/>
    <w:rsid w:val="00132947"/>
    <w:rsid w:val="0013295E"/>
    <w:rsid w:val="00134B1C"/>
    <w:rsid w:val="00134DE1"/>
    <w:rsid w:val="00136DBE"/>
    <w:rsid w:val="00137B30"/>
    <w:rsid w:val="00137E93"/>
    <w:rsid w:val="00140501"/>
    <w:rsid w:val="00140568"/>
    <w:rsid w:val="001409C1"/>
    <w:rsid w:val="00141475"/>
    <w:rsid w:val="00141A2D"/>
    <w:rsid w:val="00142120"/>
    <w:rsid w:val="00142517"/>
    <w:rsid w:val="0014331B"/>
    <w:rsid w:val="00143B16"/>
    <w:rsid w:val="00143C51"/>
    <w:rsid w:val="001460AF"/>
    <w:rsid w:val="00146A19"/>
    <w:rsid w:val="00150249"/>
    <w:rsid w:val="0015066A"/>
    <w:rsid w:val="00150674"/>
    <w:rsid w:val="00152311"/>
    <w:rsid w:val="0015262D"/>
    <w:rsid w:val="0015701C"/>
    <w:rsid w:val="001573F5"/>
    <w:rsid w:val="0015741E"/>
    <w:rsid w:val="0015764E"/>
    <w:rsid w:val="001602B2"/>
    <w:rsid w:val="00160374"/>
    <w:rsid w:val="00160D28"/>
    <w:rsid w:val="001613A6"/>
    <w:rsid w:val="0016190E"/>
    <w:rsid w:val="00161D6C"/>
    <w:rsid w:val="001627D1"/>
    <w:rsid w:val="001662B6"/>
    <w:rsid w:val="00166B16"/>
    <w:rsid w:val="0016735E"/>
    <w:rsid w:val="0016753C"/>
    <w:rsid w:val="00167A27"/>
    <w:rsid w:val="0017144C"/>
    <w:rsid w:val="00172494"/>
    <w:rsid w:val="001729C6"/>
    <w:rsid w:val="00172C22"/>
    <w:rsid w:val="00173642"/>
    <w:rsid w:val="00173884"/>
    <w:rsid w:val="001744EB"/>
    <w:rsid w:val="00174DE1"/>
    <w:rsid w:val="001758B0"/>
    <w:rsid w:val="0018159B"/>
    <w:rsid w:val="001815DD"/>
    <w:rsid w:val="00181B71"/>
    <w:rsid w:val="00181B75"/>
    <w:rsid w:val="00181BE5"/>
    <w:rsid w:val="001821FA"/>
    <w:rsid w:val="001836C4"/>
    <w:rsid w:val="00183715"/>
    <w:rsid w:val="00184401"/>
    <w:rsid w:val="00185830"/>
    <w:rsid w:val="00185853"/>
    <w:rsid w:val="001877AA"/>
    <w:rsid w:val="00187C7D"/>
    <w:rsid w:val="0019030E"/>
    <w:rsid w:val="00191561"/>
    <w:rsid w:val="00191BF8"/>
    <w:rsid w:val="00191E75"/>
    <w:rsid w:val="0019214C"/>
    <w:rsid w:val="001924F1"/>
    <w:rsid w:val="001927FF"/>
    <w:rsid w:val="00192E1B"/>
    <w:rsid w:val="00193AAA"/>
    <w:rsid w:val="00193FF4"/>
    <w:rsid w:val="00194960"/>
    <w:rsid w:val="00194EB8"/>
    <w:rsid w:val="00196CC4"/>
    <w:rsid w:val="001A057C"/>
    <w:rsid w:val="001A072B"/>
    <w:rsid w:val="001A1B70"/>
    <w:rsid w:val="001A2693"/>
    <w:rsid w:val="001A3DA6"/>
    <w:rsid w:val="001A4183"/>
    <w:rsid w:val="001A4ADE"/>
    <w:rsid w:val="001A50D3"/>
    <w:rsid w:val="001A536D"/>
    <w:rsid w:val="001A53C6"/>
    <w:rsid w:val="001A5DCF"/>
    <w:rsid w:val="001A6657"/>
    <w:rsid w:val="001A720E"/>
    <w:rsid w:val="001A7FE8"/>
    <w:rsid w:val="001B1AA6"/>
    <w:rsid w:val="001B2504"/>
    <w:rsid w:val="001B2ABB"/>
    <w:rsid w:val="001B3320"/>
    <w:rsid w:val="001B4066"/>
    <w:rsid w:val="001B51F2"/>
    <w:rsid w:val="001B55D0"/>
    <w:rsid w:val="001B590B"/>
    <w:rsid w:val="001B5EB0"/>
    <w:rsid w:val="001B6775"/>
    <w:rsid w:val="001C024C"/>
    <w:rsid w:val="001C02F8"/>
    <w:rsid w:val="001C0F9D"/>
    <w:rsid w:val="001C21F9"/>
    <w:rsid w:val="001C30B5"/>
    <w:rsid w:val="001C4062"/>
    <w:rsid w:val="001C5186"/>
    <w:rsid w:val="001C5825"/>
    <w:rsid w:val="001C5980"/>
    <w:rsid w:val="001C69E9"/>
    <w:rsid w:val="001C7855"/>
    <w:rsid w:val="001D0127"/>
    <w:rsid w:val="001D07C6"/>
    <w:rsid w:val="001D0B21"/>
    <w:rsid w:val="001D237C"/>
    <w:rsid w:val="001D2629"/>
    <w:rsid w:val="001D2D18"/>
    <w:rsid w:val="001D3571"/>
    <w:rsid w:val="001D3BC2"/>
    <w:rsid w:val="001D43AB"/>
    <w:rsid w:val="001D6B2D"/>
    <w:rsid w:val="001E09E6"/>
    <w:rsid w:val="001E7F84"/>
    <w:rsid w:val="001E7FBF"/>
    <w:rsid w:val="001F065B"/>
    <w:rsid w:val="001F0771"/>
    <w:rsid w:val="001F176E"/>
    <w:rsid w:val="001F217B"/>
    <w:rsid w:val="001F28C8"/>
    <w:rsid w:val="001F396E"/>
    <w:rsid w:val="001F3F05"/>
    <w:rsid w:val="001F5700"/>
    <w:rsid w:val="001F6349"/>
    <w:rsid w:val="001F7F89"/>
    <w:rsid w:val="00200681"/>
    <w:rsid w:val="00200A91"/>
    <w:rsid w:val="002022CB"/>
    <w:rsid w:val="0020273B"/>
    <w:rsid w:val="00203EEA"/>
    <w:rsid w:val="0020418F"/>
    <w:rsid w:val="00205709"/>
    <w:rsid w:val="00206793"/>
    <w:rsid w:val="0021014E"/>
    <w:rsid w:val="002105D2"/>
    <w:rsid w:val="00210D6C"/>
    <w:rsid w:val="00211C59"/>
    <w:rsid w:val="00212213"/>
    <w:rsid w:val="002134D5"/>
    <w:rsid w:val="00213C45"/>
    <w:rsid w:val="00214947"/>
    <w:rsid w:val="00214AF8"/>
    <w:rsid w:val="00214DCE"/>
    <w:rsid w:val="002151C2"/>
    <w:rsid w:val="00215270"/>
    <w:rsid w:val="00215370"/>
    <w:rsid w:val="00215ABF"/>
    <w:rsid w:val="002169C6"/>
    <w:rsid w:val="00216B50"/>
    <w:rsid w:val="0021742B"/>
    <w:rsid w:val="00217DB0"/>
    <w:rsid w:val="002204B4"/>
    <w:rsid w:val="002217E6"/>
    <w:rsid w:val="00221B3F"/>
    <w:rsid w:val="002228FD"/>
    <w:rsid w:val="00222E87"/>
    <w:rsid w:val="002242BF"/>
    <w:rsid w:val="002246BF"/>
    <w:rsid w:val="00224FCE"/>
    <w:rsid w:val="0023129E"/>
    <w:rsid w:val="00231B97"/>
    <w:rsid w:val="00236F93"/>
    <w:rsid w:val="002402C1"/>
    <w:rsid w:val="00241594"/>
    <w:rsid w:val="00241F37"/>
    <w:rsid w:val="002429E7"/>
    <w:rsid w:val="00242EF6"/>
    <w:rsid w:val="00243A5C"/>
    <w:rsid w:val="00243E2C"/>
    <w:rsid w:val="00243E8F"/>
    <w:rsid w:val="00244300"/>
    <w:rsid w:val="002450E0"/>
    <w:rsid w:val="002454BB"/>
    <w:rsid w:val="00247B28"/>
    <w:rsid w:val="00247B29"/>
    <w:rsid w:val="00250463"/>
    <w:rsid w:val="00250CFB"/>
    <w:rsid w:val="002510D8"/>
    <w:rsid w:val="002511B1"/>
    <w:rsid w:val="00251CF2"/>
    <w:rsid w:val="00253666"/>
    <w:rsid w:val="00253D58"/>
    <w:rsid w:val="00256CA0"/>
    <w:rsid w:val="00256D26"/>
    <w:rsid w:val="00257168"/>
    <w:rsid w:val="002574B2"/>
    <w:rsid w:val="00257E86"/>
    <w:rsid w:val="002604E7"/>
    <w:rsid w:val="002608D2"/>
    <w:rsid w:val="0026226C"/>
    <w:rsid w:val="00262940"/>
    <w:rsid w:val="00262BB3"/>
    <w:rsid w:val="00262DDF"/>
    <w:rsid w:val="00263821"/>
    <w:rsid w:val="00264964"/>
    <w:rsid w:val="00265018"/>
    <w:rsid w:val="00265E79"/>
    <w:rsid w:val="00267A0F"/>
    <w:rsid w:val="00267D5E"/>
    <w:rsid w:val="00270474"/>
    <w:rsid w:val="00271139"/>
    <w:rsid w:val="002720D1"/>
    <w:rsid w:val="002721CB"/>
    <w:rsid w:val="00272693"/>
    <w:rsid w:val="00272CA0"/>
    <w:rsid w:val="00272D00"/>
    <w:rsid w:val="002731A7"/>
    <w:rsid w:val="002734E5"/>
    <w:rsid w:val="00273643"/>
    <w:rsid w:val="00273BCE"/>
    <w:rsid w:val="00273D3B"/>
    <w:rsid w:val="0027458C"/>
    <w:rsid w:val="00275DE4"/>
    <w:rsid w:val="00276A2C"/>
    <w:rsid w:val="002770C9"/>
    <w:rsid w:val="0028008C"/>
    <w:rsid w:val="00281692"/>
    <w:rsid w:val="00282C80"/>
    <w:rsid w:val="0028372F"/>
    <w:rsid w:val="002840E5"/>
    <w:rsid w:val="00284915"/>
    <w:rsid w:val="00285CA7"/>
    <w:rsid w:val="00286A4C"/>
    <w:rsid w:val="00286E60"/>
    <w:rsid w:val="0028717D"/>
    <w:rsid w:val="00287591"/>
    <w:rsid w:val="00287B12"/>
    <w:rsid w:val="00291D40"/>
    <w:rsid w:val="00292CF7"/>
    <w:rsid w:val="00292F80"/>
    <w:rsid w:val="00293356"/>
    <w:rsid w:val="00294F44"/>
    <w:rsid w:val="0029664A"/>
    <w:rsid w:val="002975E3"/>
    <w:rsid w:val="00297C77"/>
    <w:rsid w:val="00297D35"/>
    <w:rsid w:val="002A074F"/>
    <w:rsid w:val="002A1A0D"/>
    <w:rsid w:val="002A3746"/>
    <w:rsid w:val="002A3F27"/>
    <w:rsid w:val="002A5F8B"/>
    <w:rsid w:val="002A69AD"/>
    <w:rsid w:val="002A6FC6"/>
    <w:rsid w:val="002A753C"/>
    <w:rsid w:val="002B05AC"/>
    <w:rsid w:val="002B3A53"/>
    <w:rsid w:val="002B48FF"/>
    <w:rsid w:val="002B534C"/>
    <w:rsid w:val="002B5F95"/>
    <w:rsid w:val="002B7F5B"/>
    <w:rsid w:val="002C00F8"/>
    <w:rsid w:val="002C0B07"/>
    <w:rsid w:val="002C22FF"/>
    <w:rsid w:val="002C479D"/>
    <w:rsid w:val="002C4BBC"/>
    <w:rsid w:val="002C682F"/>
    <w:rsid w:val="002C779C"/>
    <w:rsid w:val="002C7E14"/>
    <w:rsid w:val="002D02CA"/>
    <w:rsid w:val="002D2F11"/>
    <w:rsid w:val="002D331C"/>
    <w:rsid w:val="002D3EAA"/>
    <w:rsid w:val="002D4C9B"/>
    <w:rsid w:val="002D4F4B"/>
    <w:rsid w:val="002D5ED2"/>
    <w:rsid w:val="002D66EE"/>
    <w:rsid w:val="002D6DA3"/>
    <w:rsid w:val="002E0425"/>
    <w:rsid w:val="002E0F5C"/>
    <w:rsid w:val="002E10AF"/>
    <w:rsid w:val="002E1764"/>
    <w:rsid w:val="002E2DC4"/>
    <w:rsid w:val="002E32F4"/>
    <w:rsid w:val="002E3DC1"/>
    <w:rsid w:val="002E5D0F"/>
    <w:rsid w:val="002E6694"/>
    <w:rsid w:val="002E6BA0"/>
    <w:rsid w:val="002E7888"/>
    <w:rsid w:val="002F0384"/>
    <w:rsid w:val="002F0F9E"/>
    <w:rsid w:val="002F1767"/>
    <w:rsid w:val="002F204B"/>
    <w:rsid w:val="002F3B0A"/>
    <w:rsid w:val="002F48A8"/>
    <w:rsid w:val="002F6B21"/>
    <w:rsid w:val="00300412"/>
    <w:rsid w:val="003006DC"/>
    <w:rsid w:val="00301A33"/>
    <w:rsid w:val="00301B34"/>
    <w:rsid w:val="00301CE9"/>
    <w:rsid w:val="003022EC"/>
    <w:rsid w:val="00305590"/>
    <w:rsid w:val="003056BF"/>
    <w:rsid w:val="00306195"/>
    <w:rsid w:val="00307732"/>
    <w:rsid w:val="0030789E"/>
    <w:rsid w:val="00307CFE"/>
    <w:rsid w:val="00312D22"/>
    <w:rsid w:val="00313010"/>
    <w:rsid w:val="0031358B"/>
    <w:rsid w:val="00313633"/>
    <w:rsid w:val="003147FC"/>
    <w:rsid w:val="00315578"/>
    <w:rsid w:val="0031610D"/>
    <w:rsid w:val="003164FB"/>
    <w:rsid w:val="00316E4A"/>
    <w:rsid w:val="003217C6"/>
    <w:rsid w:val="00322C39"/>
    <w:rsid w:val="003232EC"/>
    <w:rsid w:val="003232F8"/>
    <w:rsid w:val="00323A17"/>
    <w:rsid w:val="00323C33"/>
    <w:rsid w:val="0032457A"/>
    <w:rsid w:val="00324B3C"/>
    <w:rsid w:val="00324FAD"/>
    <w:rsid w:val="00327784"/>
    <w:rsid w:val="003278F4"/>
    <w:rsid w:val="003303E9"/>
    <w:rsid w:val="0033130B"/>
    <w:rsid w:val="00331B31"/>
    <w:rsid w:val="00331D3D"/>
    <w:rsid w:val="00331EDB"/>
    <w:rsid w:val="003335AE"/>
    <w:rsid w:val="003340CB"/>
    <w:rsid w:val="003341EE"/>
    <w:rsid w:val="0033454B"/>
    <w:rsid w:val="003358C7"/>
    <w:rsid w:val="00335DBE"/>
    <w:rsid w:val="00336284"/>
    <w:rsid w:val="00336FA9"/>
    <w:rsid w:val="003416F5"/>
    <w:rsid w:val="00342404"/>
    <w:rsid w:val="00343AB6"/>
    <w:rsid w:val="003440DA"/>
    <w:rsid w:val="00344FEB"/>
    <w:rsid w:val="003450BA"/>
    <w:rsid w:val="003454DC"/>
    <w:rsid w:val="003455FF"/>
    <w:rsid w:val="003472EC"/>
    <w:rsid w:val="003477A4"/>
    <w:rsid w:val="00350AE8"/>
    <w:rsid w:val="00350F12"/>
    <w:rsid w:val="003515C9"/>
    <w:rsid w:val="00351FD4"/>
    <w:rsid w:val="003528FE"/>
    <w:rsid w:val="0035528D"/>
    <w:rsid w:val="0035690D"/>
    <w:rsid w:val="00356B5C"/>
    <w:rsid w:val="00357355"/>
    <w:rsid w:val="00360B1A"/>
    <w:rsid w:val="00361DB1"/>
    <w:rsid w:val="00363267"/>
    <w:rsid w:val="00363D74"/>
    <w:rsid w:val="00364228"/>
    <w:rsid w:val="003645D8"/>
    <w:rsid w:val="003647A7"/>
    <w:rsid w:val="003650FE"/>
    <w:rsid w:val="0037033C"/>
    <w:rsid w:val="0037051B"/>
    <w:rsid w:val="00372B94"/>
    <w:rsid w:val="00373343"/>
    <w:rsid w:val="00373DE0"/>
    <w:rsid w:val="0037469A"/>
    <w:rsid w:val="003755D3"/>
    <w:rsid w:val="00377A69"/>
    <w:rsid w:val="003834EC"/>
    <w:rsid w:val="00383DA6"/>
    <w:rsid w:val="003863C7"/>
    <w:rsid w:val="003863F1"/>
    <w:rsid w:val="00387128"/>
    <w:rsid w:val="00387EE2"/>
    <w:rsid w:val="00390BE5"/>
    <w:rsid w:val="00390E1B"/>
    <w:rsid w:val="00391D49"/>
    <w:rsid w:val="00392E5C"/>
    <w:rsid w:val="00393715"/>
    <w:rsid w:val="00394480"/>
    <w:rsid w:val="00395868"/>
    <w:rsid w:val="003970E5"/>
    <w:rsid w:val="00397E0B"/>
    <w:rsid w:val="003A0B8A"/>
    <w:rsid w:val="003A0FAF"/>
    <w:rsid w:val="003A1251"/>
    <w:rsid w:val="003A1287"/>
    <w:rsid w:val="003A1AB5"/>
    <w:rsid w:val="003A26DB"/>
    <w:rsid w:val="003A3ACA"/>
    <w:rsid w:val="003A3D6F"/>
    <w:rsid w:val="003A4B76"/>
    <w:rsid w:val="003A4D34"/>
    <w:rsid w:val="003A6335"/>
    <w:rsid w:val="003A7F15"/>
    <w:rsid w:val="003B023B"/>
    <w:rsid w:val="003B0D90"/>
    <w:rsid w:val="003B11C5"/>
    <w:rsid w:val="003B1296"/>
    <w:rsid w:val="003B14B9"/>
    <w:rsid w:val="003B3484"/>
    <w:rsid w:val="003B42AA"/>
    <w:rsid w:val="003B5953"/>
    <w:rsid w:val="003B59E4"/>
    <w:rsid w:val="003B5A55"/>
    <w:rsid w:val="003B6CC2"/>
    <w:rsid w:val="003B6E66"/>
    <w:rsid w:val="003B7ABA"/>
    <w:rsid w:val="003C1DB4"/>
    <w:rsid w:val="003C38C2"/>
    <w:rsid w:val="003C4D99"/>
    <w:rsid w:val="003C73AD"/>
    <w:rsid w:val="003D03E1"/>
    <w:rsid w:val="003D129A"/>
    <w:rsid w:val="003D1AEA"/>
    <w:rsid w:val="003D1E59"/>
    <w:rsid w:val="003D33B9"/>
    <w:rsid w:val="003D3C8C"/>
    <w:rsid w:val="003D719D"/>
    <w:rsid w:val="003D7894"/>
    <w:rsid w:val="003D79B8"/>
    <w:rsid w:val="003E03E9"/>
    <w:rsid w:val="003E0E36"/>
    <w:rsid w:val="003E10EE"/>
    <w:rsid w:val="003E2757"/>
    <w:rsid w:val="003E2B41"/>
    <w:rsid w:val="003E3CA8"/>
    <w:rsid w:val="003E4FB3"/>
    <w:rsid w:val="003E54D8"/>
    <w:rsid w:val="003E5857"/>
    <w:rsid w:val="003E7405"/>
    <w:rsid w:val="003E7611"/>
    <w:rsid w:val="003F1DFD"/>
    <w:rsid w:val="003F5067"/>
    <w:rsid w:val="003F5E78"/>
    <w:rsid w:val="003F5FC5"/>
    <w:rsid w:val="003F7E29"/>
    <w:rsid w:val="00401ADE"/>
    <w:rsid w:val="00402A6A"/>
    <w:rsid w:val="00403658"/>
    <w:rsid w:val="004037F6"/>
    <w:rsid w:val="0040419A"/>
    <w:rsid w:val="0040514D"/>
    <w:rsid w:val="0040628F"/>
    <w:rsid w:val="004074FF"/>
    <w:rsid w:val="00407F90"/>
    <w:rsid w:val="004102A3"/>
    <w:rsid w:val="00410714"/>
    <w:rsid w:val="004129C7"/>
    <w:rsid w:val="004146AB"/>
    <w:rsid w:val="004155EA"/>
    <w:rsid w:val="00415A9D"/>
    <w:rsid w:val="0041620C"/>
    <w:rsid w:val="004211E8"/>
    <w:rsid w:val="0042142A"/>
    <w:rsid w:val="00422080"/>
    <w:rsid w:val="004236F3"/>
    <w:rsid w:val="00424C61"/>
    <w:rsid w:val="00427231"/>
    <w:rsid w:val="00430D66"/>
    <w:rsid w:val="00433C28"/>
    <w:rsid w:val="004344C6"/>
    <w:rsid w:val="00434B8B"/>
    <w:rsid w:val="00435079"/>
    <w:rsid w:val="00436739"/>
    <w:rsid w:val="004369EE"/>
    <w:rsid w:val="00436B1A"/>
    <w:rsid w:val="00441722"/>
    <w:rsid w:val="00441AD0"/>
    <w:rsid w:val="00441D7B"/>
    <w:rsid w:val="00444AD2"/>
    <w:rsid w:val="00444DEB"/>
    <w:rsid w:val="004450FE"/>
    <w:rsid w:val="00445BB6"/>
    <w:rsid w:val="004462E6"/>
    <w:rsid w:val="00446322"/>
    <w:rsid w:val="004473BD"/>
    <w:rsid w:val="00447C4A"/>
    <w:rsid w:val="004515D4"/>
    <w:rsid w:val="004522EA"/>
    <w:rsid w:val="004532E2"/>
    <w:rsid w:val="00453FB1"/>
    <w:rsid w:val="0045486D"/>
    <w:rsid w:val="00454CCA"/>
    <w:rsid w:val="00455FA5"/>
    <w:rsid w:val="00456B38"/>
    <w:rsid w:val="00456EF4"/>
    <w:rsid w:val="00457FAB"/>
    <w:rsid w:val="00460DEA"/>
    <w:rsid w:val="00460FB3"/>
    <w:rsid w:val="00461228"/>
    <w:rsid w:val="004615E2"/>
    <w:rsid w:val="00463ADD"/>
    <w:rsid w:val="004640B8"/>
    <w:rsid w:val="00464159"/>
    <w:rsid w:val="0046672C"/>
    <w:rsid w:val="004669FA"/>
    <w:rsid w:val="00466AED"/>
    <w:rsid w:val="00467E3D"/>
    <w:rsid w:val="00470761"/>
    <w:rsid w:val="00470B30"/>
    <w:rsid w:val="0047343B"/>
    <w:rsid w:val="00473F43"/>
    <w:rsid w:val="0047481E"/>
    <w:rsid w:val="0047637B"/>
    <w:rsid w:val="00476477"/>
    <w:rsid w:val="004771C2"/>
    <w:rsid w:val="00477806"/>
    <w:rsid w:val="00477EAA"/>
    <w:rsid w:val="004809AC"/>
    <w:rsid w:val="004809BF"/>
    <w:rsid w:val="00482337"/>
    <w:rsid w:val="00482520"/>
    <w:rsid w:val="00483288"/>
    <w:rsid w:val="00483C51"/>
    <w:rsid w:val="0048531F"/>
    <w:rsid w:val="004869E1"/>
    <w:rsid w:val="00486F8E"/>
    <w:rsid w:val="00487F86"/>
    <w:rsid w:val="00487FC0"/>
    <w:rsid w:val="00490CED"/>
    <w:rsid w:val="00492052"/>
    <w:rsid w:val="0049232F"/>
    <w:rsid w:val="00492573"/>
    <w:rsid w:val="00493C1A"/>
    <w:rsid w:val="00494E7A"/>
    <w:rsid w:val="00496491"/>
    <w:rsid w:val="0049724D"/>
    <w:rsid w:val="0049771E"/>
    <w:rsid w:val="004A01AA"/>
    <w:rsid w:val="004A18A3"/>
    <w:rsid w:val="004A1E8E"/>
    <w:rsid w:val="004A2256"/>
    <w:rsid w:val="004A298D"/>
    <w:rsid w:val="004A322B"/>
    <w:rsid w:val="004A3689"/>
    <w:rsid w:val="004A3E38"/>
    <w:rsid w:val="004A3F51"/>
    <w:rsid w:val="004A435A"/>
    <w:rsid w:val="004A607F"/>
    <w:rsid w:val="004A7472"/>
    <w:rsid w:val="004A7E6E"/>
    <w:rsid w:val="004A7FF1"/>
    <w:rsid w:val="004B195A"/>
    <w:rsid w:val="004B204A"/>
    <w:rsid w:val="004B3C67"/>
    <w:rsid w:val="004B5177"/>
    <w:rsid w:val="004B6470"/>
    <w:rsid w:val="004B723C"/>
    <w:rsid w:val="004B7449"/>
    <w:rsid w:val="004B787E"/>
    <w:rsid w:val="004C074B"/>
    <w:rsid w:val="004C24CC"/>
    <w:rsid w:val="004C3220"/>
    <w:rsid w:val="004C3AC6"/>
    <w:rsid w:val="004C423D"/>
    <w:rsid w:val="004C4FAC"/>
    <w:rsid w:val="004C53BA"/>
    <w:rsid w:val="004C53D1"/>
    <w:rsid w:val="004C54B5"/>
    <w:rsid w:val="004C670E"/>
    <w:rsid w:val="004C7053"/>
    <w:rsid w:val="004C779A"/>
    <w:rsid w:val="004D077B"/>
    <w:rsid w:val="004D1B6F"/>
    <w:rsid w:val="004D2070"/>
    <w:rsid w:val="004D3186"/>
    <w:rsid w:val="004D42E9"/>
    <w:rsid w:val="004D4595"/>
    <w:rsid w:val="004D4AEA"/>
    <w:rsid w:val="004D55D4"/>
    <w:rsid w:val="004D642E"/>
    <w:rsid w:val="004D7F12"/>
    <w:rsid w:val="004E0312"/>
    <w:rsid w:val="004E1155"/>
    <w:rsid w:val="004E13B5"/>
    <w:rsid w:val="004E2B5B"/>
    <w:rsid w:val="004E2D3E"/>
    <w:rsid w:val="004E373C"/>
    <w:rsid w:val="004E4E82"/>
    <w:rsid w:val="004E5CF8"/>
    <w:rsid w:val="004F15FF"/>
    <w:rsid w:val="004F2076"/>
    <w:rsid w:val="004F295D"/>
    <w:rsid w:val="004F3A85"/>
    <w:rsid w:val="004F63D2"/>
    <w:rsid w:val="004F6879"/>
    <w:rsid w:val="00500972"/>
    <w:rsid w:val="00501779"/>
    <w:rsid w:val="00502B87"/>
    <w:rsid w:val="00502CAA"/>
    <w:rsid w:val="00503080"/>
    <w:rsid w:val="005032F6"/>
    <w:rsid w:val="0050402B"/>
    <w:rsid w:val="0050444C"/>
    <w:rsid w:val="00504E9A"/>
    <w:rsid w:val="00504FD8"/>
    <w:rsid w:val="005053C4"/>
    <w:rsid w:val="005071C6"/>
    <w:rsid w:val="005104F9"/>
    <w:rsid w:val="00510A42"/>
    <w:rsid w:val="005122CD"/>
    <w:rsid w:val="00514D2F"/>
    <w:rsid w:val="00516317"/>
    <w:rsid w:val="00516B97"/>
    <w:rsid w:val="005215CF"/>
    <w:rsid w:val="00522177"/>
    <w:rsid w:val="005224E1"/>
    <w:rsid w:val="005235EF"/>
    <w:rsid w:val="00524AA6"/>
    <w:rsid w:val="00525AF3"/>
    <w:rsid w:val="005269BE"/>
    <w:rsid w:val="00526F27"/>
    <w:rsid w:val="00527A42"/>
    <w:rsid w:val="005301C0"/>
    <w:rsid w:val="005315FD"/>
    <w:rsid w:val="0053188C"/>
    <w:rsid w:val="00533EFE"/>
    <w:rsid w:val="00534354"/>
    <w:rsid w:val="00534A7B"/>
    <w:rsid w:val="00534A7D"/>
    <w:rsid w:val="0053624D"/>
    <w:rsid w:val="00536EE7"/>
    <w:rsid w:val="00540A47"/>
    <w:rsid w:val="00541C3E"/>
    <w:rsid w:val="005427FF"/>
    <w:rsid w:val="00542CBC"/>
    <w:rsid w:val="00542E7D"/>
    <w:rsid w:val="005432DA"/>
    <w:rsid w:val="0054342F"/>
    <w:rsid w:val="00543A1C"/>
    <w:rsid w:val="00546872"/>
    <w:rsid w:val="00546895"/>
    <w:rsid w:val="00546D83"/>
    <w:rsid w:val="00546ED8"/>
    <w:rsid w:val="00546F7B"/>
    <w:rsid w:val="00547A06"/>
    <w:rsid w:val="0055060F"/>
    <w:rsid w:val="00551113"/>
    <w:rsid w:val="005520BB"/>
    <w:rsid w:val="00552622"/>
    <w:rsid w:val="00553ADD"/>
    <w:rsid w:val="00553EA7"/>
    <w:rsid w:val="0055467D"/>
    <w:rsid w:val="00554D05"/>
    <w:rsid w:val="005578A1"/>
    <w:rsid w:val="0056052A"/>
    <w:rsid w:val="00561AFE"/>
    <w:rsid w:val="00562206"/>
    <w:rsid w:val="00562502"/>
    <w:rsid w:val="00564497"/>
    <w:rsid w:val="00564809"/>
    <w:rsid w:val="00565257"/>
    <w:rsid w:val="00565E45"/>
    <w:rsid w:val="005669F7"/>
    <w:rsid w:val="00566B9E"/>
    <w:rsid w:val="00571E21"/>
    <w:rsid w:val="005723EA"/>
    <w:rsid w:val="0057250F"/>
    <w:rsid w:val="0057380B"/>
    <w:rsid w:val="00575117"/>
    <w:rsid w:val="00577807"/>
    <w:rsid w:val="00577A32"/>
    <w:rsid w:val="00582646"/>
    <w:rsid w:val="0058293F"/>
    <w:rsid w:val="00583681"/>
    <w:rsid w:val="005847A9"/>
    <w:rsid w:val="00584B25"/>
    <w:rsid w:val="00584B9F"/>
    <w:rsid w:val="0058599C"/>
    <w:rsid w:val="005875D0"/>
    <w:rsid w:val="00587836"/>
    <w:rsid w:val="005900AA"/>
    <w:rsid w:val="00591991"/>
    <w:rsid w:val="00592813"/>
    <w:rsid w:val="00592C64"/>
    <w:rsid w:val="00592DCB"/>
    <w:rsid w:val="00593407"/>
    <w:rsid w:val="005936C7"/>
    <w:rsid w:val="00593E10"/>
    <w:rsid w:val="005948BE"/>
    <w:rsid w:val="00594C56"/>
    <w:rsid w:val="00594F2A"/>
    <w:rsid w:val="00595C2F"/>
    <w:rsid w:val="00596D0B"/>
    <w:rsid w:val="005A0329"/>
    <w:rsid w:val="005A0A5D"/>
    <w:rsid w:val="005A1501"/>
    <w:rsid w:val="005A1BCB"/>
    <w:rsid w:val="005A326F"/>
    <w:rsid w:val="005A3EC9"/>
    <w:rsid w:val="005A439A"/>
    <w:rsid w:val="005A4EB5"/>
    <w:rsid w:val="005A7411"/>
    <w:rsid w:val="005B1C1C"/>
    <w:rsid w:val="005B2EDD"/>
    <w:rsid w:val="005B3206"/>
    <w:rsid w:val="005B4B95"/>
    <w:rsid w:val="005B645A"/>
    <w:rsid w:val="005B79F0"/>
    <w:rsid w:val="005B7C3E"/>
    <w:rsid w:val="005C088A"/>
    <w:rsid w:val="005C1CEC"/>
    <w:rsid w:val="005C1E80"/>
    <w:rsid w:val="005C24F3"/>
    <w:rsid w:val="005C25BF"/>
    <w:rsid w:val="005C27E5"/>
    <w:rsid w:val="005C2AA4"/>
    <w:rsid w:val="005C2B06"/>
    <w:rsid w:val="005C3571"/>
    <w:rsid w:val="005C4333"/>
    <w:rsid w:val="005C5108"/>
    <w:rsid w:val="005C58CE"/>
    <w:rsid w:val="005C63FE"/>
    <w:rsid w:val="005C6C97"/>
    <w:rsid w:val="005C705A"/>
    <w:rsid w:val="005C7E4C"/>
    <w:rsid w:val="005D05DA"/>
    <w:rsid w:val="005D2D96"/>
    <w:rsid w:val="005D326C"/>
    <w:rsid w:val="005D3CF2"/>
    <w:rsid w:val="005D5844"/>
    <w:rsid w:val="005D6804"/>
    <w:rsid w:val="005E0E40"/>
    <w:rsid w:val="005E1882"/>
    <w:rsid w:val="005E2A07"/>
    <w:rsid w:val="005E3EE2"/>
    <w:rsid w:val="005E5175"/>
    <w:rsid w:val="005E6410"/>
    <w:rsid w:val="005E710D"/>
    <w:rsid w:val="005E732D"/>
    <w:rsid w:val="005E7F8B"/>
    <w:rsid w:val="005F0AE3"/>
    <w:rsid w:val="005F1679"/>
    <w:rsid w:val="005F24DF"/>
    <w:rsid w:val="005F2A3F"/>
    <w:rsid w:val="005F2D9A"/>
    <w:rsid w:val="005F49FB"/>
    <w:rsid w:val="005F5CE8"/>
    <w:rsid w:val="005F5EFE"/>
    <w:rsid w:val="005F7D0D"/>
    <w:rsid w:val="00600DA8"/>
    <w:rsid w:val="0060175B"/>
    <w:rsid w:val="00602A48"/>
    <w:rsid w:val="00602C20"/>
    <w:rsid w:val="00605D87"/>
    <w:rsid w:val="00606681"/>
    <w:rsid w:val="00606A29"/>
    <w:rsid w:val="00606C94"/>
    <w:rsid w:val="00611F38"/>
    <w:rsid w:val="006123FB"/>
    <w:rsid w:val="006129B2"/>
    <w:rsid w:val="0061407C"/>
    <w:rsid w:val="0061531B"/>
    <w:rsid w:val="00616D5F"/>
    <w:rsid w:val="00620A7B"/>
    <w:rsid w:val="00621B5E"/>
    <w:rsid w:val="00622E8D"/>
    <w:rsid w:val="00623B11"/>
    <w:rsid w:val="00626E01"/>
    <w:rsid w:val="006273A1"/>
    <w:rsid w:val="00631263"/>
    <w:rsid w:val="006321D7"/>
    <w:rsid w:val="006327E2"/>
    <w:rsid w:val="0063494D"/>
    <w:rsid w:val="0063608E"/>
    <w:rsid w:val="00637509"/>
    <w:rsid w:val="00637B3F"/>
    <w:rsid w:val="00642548"/>
    <w:rsid w:val="006429E9"/>
    <w:rsid w:val="00642C7D"/>
    <w:rsid w:val="0064332F"/>
    <w:rsid w:val="00643C17"/>
    <w:rsid w:val="00643E90"/>
    <w:rsid w:val="00644567"/>
    <w:rsid w:val="00644D10"/>
    <w:rsid w:val="00644D11"/>
    <w:rsid w:val="006456A9"/>
    <w:rsid w:val="006466B4"/>
    <w:rsid w:val="00646EF9"/>
    <w:rsid w:val="006478C4"/>
    <w:rsid w:val="00650380"/>
    <w:rsid w:val="0065125C"/>
    <w:rsid w:val="00651F34"/>
    <w:rsid w:val="006520DA"/>
    <w:rsid w:val="0065345D"/>
    <w:rsid w:val="00654713"/>
    <w:rsid w:val="00655231"/>
    <w:rsid w:val="006579D5"/>
    <w:rsid w:val="006579DE"/>
    <w:rsid w:val="00660A51"/>
    <w:rsid w:val="006622EB"/>
    <w:rsid w:val="00662DBC"/>
    <w:rsid w:val="00664713"/>
    <w:rsid w:val="00665006"/>
    <w:rsid w:val="00666213"/>
    <w:rsid w:val="0066658E"/>
    <w:rsid w:val="00666A05"/>
    <w:rsid w:val="006707DE"/>
    <w:rsid w:val="0067149A"/>
    <w:rsid w:val="00671CF5"/>
    <w:rsid w:val="00672307"/>
    <w:rsid w:val="00672972"/>
    <w:rsid w:val="00673A57"/>
    <w:rsid w:val="00673AD2"/>
    <w:rsid w:val="00674A0B"/>
    <w:rsid w:val="00674B48"/>
    <w:rsid w:val="0067529F"/>
    <w:rsid w:val="00675E97"/>
    <w:rsid w:val="00676876"/>
    <w:rsid w:val="00683402"/>
    <w:rsid w:val="00683C1B"/>
    <w:rsid w:val="006840ED"/>
    <w:rsid w:val="00686996"/>
    <w:rsid w:val="00687467"/>
    <w:rsid w:val="00692D3C"/>
    <w:rsid w:val="006937BA"/>
    <w:rsid w:val="006939FC"/>
    <w:rsid w:val="00695174"/>
    <w:rsid w:val="00695754"/>
    <w:rsid w:val="00695C2E"/>
    <w:rsid w:val="00695E8B"/>
    <w:rsid w:val="006967AD"/>
    <w:rsid w:val="006968F2"/>
    <w:rsid w:val="006A0C06"/>
    <w:rsid w:val="006A30C0"/>
    <w:rsid w:val="006A38CB"/>
    <w:rsid w:val="006A45D5"/>
    <w:rsid w:val="006A5288"/>
    <w:rsid w:val="006A5FB0"/>
    <w:rsid w:val="006A63CD"/>
    <w:rsid w:val="006A7E55"/>
    <w:rsid w:val="006B0801"/>
    <w:rsid w:val="006B266F"/>
    <w:rsid w:val="006B3AC3"/>
    <w:rsid w:val="006B4438"/>
    <w:rsid w:val="006B5052"/>
    <w:rsid w:val="006B6579"/>
    <w:rsid w:val="006C1090"/>
    <w:rsid w:val="006C13EC"/>
    <w:rsid w:val="006C234F"/>
    <w:rsid w:val="006C2FF0"/>
    <w:rsid w:val="006C3B7E"/>
    <w:rsid w:val="006C411A"/>
    <w:rsid w:val="006C45F7"/>
    <w:rsid w:val="006C481C"/>
    <w:rsid w:val="006C5127"/>
    <w:rsid w:val="006C5F58"/>
    <w:rsid w:val="006C69EF"/>
    <w:rsid w:val="006C6F05"/>
    <w:rsid w:val="006D0756"/>
    <w:rsid w:val="006D0B7A"/>
    <w:rsid w:val="006D15E1"/>
    <w:rsid w:val="006D17F9"/>
    <w:rsid w:val="006D1B1C"/>
    <w:rsid w:val="006D306E"/>
    <w:rsid w:val="006D3B14"/>
    <w:rsid w:val="006D478E"/>
    <w:rsid w:val="006D4AD0"/>
    <w:rsid w:val="006D4D0E"/>
    <w:rsid w:val="006D68E7"/>
    <w:rsid w:val="006D6C25"/>
    <w:rsid w:val="006D74CC"/>
    <w:rsid w:val="006D77A0"/>
    <w:rsid w:val="006D7A5D"/>
    <w:rsid w:val="006D7A80"/>
    <w:rsid w:val="006D7B0E"/>
    <w:rsid w:val="006E0464"/>
    <w:rsid w:val="006E08DC"/>
    <w:rsid w:val="006E0FC2"/>
    <w:rsid w:val="006E1C85"/>
    <w:rsid w:val="006E2BB4"/>
    <w:rsid w:val="006E4368"/>
    <w:rsid w:val="006E4FAE"/>
    <w:rsid w:val="006E5B49"/>
    <w:rsid w:val="006E645B"/>
    <w:rsid w:val="006E6593"/>
    <w:rsid w:val="006E76C8"/>
    <w:rsid w:val="006E7EF1"/>
    <w:rsid w:val="006F213F"/>
    <w:rsid w:val="006F2F05"/>
    <w:rsid w:val="006F3241"/>
    <w:rsid w:val="006F399B"/>
    <w:rsid w:val="006F685A"/>
    <w:rsid w:val="006F73B6"/>
    <w:rsid w:val="00701949"/>
    <w:rsid w:val="00701DB1"/>
    <w:rsid w:val="007028A7"/>
    <w:rsid w:val="00703AC5"/>
    <w:rsid w:val="00704AA6"/>
    <w:rsid w:val="00706629"/>
    <w:rsid w:val="007103D0"/>
    <w:rsid w:val="00710E0A"/>
    <w:rsid w:val="007110B4"/>
    <w:rsid w:val="007115AB"/>
    <w:rsid w:val="007116BD"/>
    <w:rsid w:val="00712148"/>
    <w:rsid w:val="00712318"/>
    <w:rsid w:val="0071235F"/>
    <w:rsid w:val="00713899"/>
    <w:rsid w:val="00714654"/>
    <w:rsid w:val="0071509A"/>
    <w:rsid w:val="007156D9"/>
    <w:rsid w:val="007157F9"/>
    <w:rsid w:val="00715DFA"/>
    <w:rsid w:val="00717B43"/>
    <w:rsid w:val="00717FF5"/>
    <w:rsid w:val="0072228D"/>
    <w:rsid w:val="00722857"/>
    <w:rsid w:val="00723774"/>
    <w:rsid w:val="00723C15"/>
    <w:rsid w:val="00724622"/>
    <w:rsid w:val="00726CB6"/>
    <w:rsid w:val="00730810"/>
    <w:rsid w:val="00731D1C"/>
    <w:rsid w:val="00734308"/>
    <w:rsid w:val="00736148"/>
    <w:rsid w:val="00737C1A"/>
    <w:rsid w:val="007403E6"/>
    <w:rsid w:val="00741950"/>
    <w:rsid w:val="007436FF"/>
    <w:rsid w:val="0074481B"/>
    <w:rsid w:val="00745143"/>
    <w:rsid w:val="007452FF"/>
    <w:rsid w:val="007474D6"/>
    <w:rsid w:val="00750579"/>
    <w:rsid w:val="00750CDC"/>
    <w:rsid w:val="00751240"/>
    <w:rsid w:val="00751369"/>
    <w:rsid w:val="00751AF3"/>
    <w:rsid w:val="00752283"/>
    <w:rsid w:val="00752806"/>
    <w:rsid w:val="00752B0E"/>
    <w:rsid w:val="00753AD1"/>
    <w:rsid w:val="00753D02"/>
    <w:rsid w:val="00753F92"/>
    <w:rsid w:val="00755550"/>
    <w:rsid w:val="0075620F"/>
    <w:rsid w:val="007569DE"/>
    <w:rsid w:val="00762755"/>
    <w:rsid w:val="00762A8C"/>
    <w:rsid w:val="00762BB7"/>
    <w:rsid w:val="00763266"/>
    <w:rsid w:val="007646D0"/>
    <w:rsid w:val="007653DC"/>
    <w:rsid w:val="00765F1F"/>
    <w:rsid w:val="007675E8"/>
    <w:rsid w:val="00767F7A"/>
    <w:rsid w:val="00770D99"/>
    <w:rsid w:val="00770F3C"/>
    <w:rsid w:val="00771467"/>
    <w:rsid w:val="00771FCC"/>
    <w:rsid w:val="007738F7"/>
    <w:rsid w:val="00773AE8"/>
    <w:rsid w:val="00773E99"/>
    <w:rsid w:val="00774788"/>
    <w:rsid w:val="0077525B"/>
    <w:rsid w:val="007761E1"/>
    <w:rsid w:val="007764EF"/>
    <w:rsid w:val="00776997"/>
    <w:rsid w:val="0077705C"/>
    <w:rsid w:val="00777653"/>
    <w:rsid w:val="00777733"/>
    <w:rsid w:val="00777CEC"/>
    <w:rsid w:val="00777E2A"/>
    <w:rsid w:val="00780779"/>
    <w:rsid w:val="00780938"/>
    <w:rsid w:val="0078149E"/>
    <w:rsid w:val="00781630"/>
    <w:rsid w:val="00781843"/>
    <w:rsid w:val="0078245D"/>
    <w:rsid w:val="00782510"/>
    <w:rsid w:val="007835B1"/>
    <w:rsid w:val="007839D8"/>
    <w:rsid w:val="00783A56"/>
    <w:rsid w:val="00783F58"/>
    <w:rsid w:val="00786203"/>
    <w:rsid w:val="00786FB6"/>
    <w:rsid w:val="007878EF"/>
    <w:rsid w:val="00787B54"/>
    <w:rsid w:val="00787D90"/>
    <w:rsid w:val="00790421"/>
    <w:rsid w:val="007912A4"/>
    <w:rsid w:val="0079182A"/>
    <w:rsid w:val="00791AA9"/>
    <w:rsid w:val="00792186"/>
    <w:rsid w:val="00793C3E"/>
    <w:rsid w:val="00794548"/>
    <w:rsid w:val="007947C1"/>
    <w:rsid w:val="00794AB8"/>
    <w:rsid w:val="007A0547"/>
    <w:rsid w:val="007A0E1A"/>
    <w:rsid w:val="007A1E65"/>
    <w:rsid w:val="007A2360"/>
    <w:rsid w:val="007A3636"/>
    <w:rsid w:val="007A37D7"/>
    <w:rsid w:val="007A3CB6"/>
    <w:rsid w:val="007A3F0F"/>
    <w:rsid w:val="007A491A"/>
    <w:rsid w:val="007A5193"/>
    <w:rsid w:val="007A56E6"/>
    <w:rsid w:val="007A586E"/>
    <w:rsid w:val="007A5D51"/>
    <w:rsid w:val="007A6525"/>
    <w:rsid w:val="007A70FF"/>
    <w:rsid w:val="007B0B36"/>
    <w:rsid w:val="007B1498"/>
    <w:rsid w:val="007B2191"/>
    <w:rsid w:val="007B2D51"/>
    <w:rsid w:val="007B386A"/>
    <w:rsid w:val="007B3CE4"/>
    <w:rsid w:val="007B6EC9"/>
    <w:rsid w:val="007B6F44"/>
    <w:rsid w:val="007B773E"/>
    <w:rsid w:val="007B7E8F"/>
    <w:rsid w:val="007C179B"/>
    <w:rsid w:val="007C2996"/>
    <w:rsid w:val="007C3E0D"/>
    <w:rsid w:val="007C407C"/>
    <w:rsid w:val="007C409A"/>
    <w:rsid w:val="007C4CF6"/>
    <w:rsid w:val="007C4E7F"/>
    <w:rsid w:val="007C5923"/>
    <w:rsid w:val="007C5A58"/>
    <w:rsid w:val="007C6268"/>
    <w:rsid w:val="007C727D"/>
    <w:rsid w:val="007D028D"/>
    <w:rsid w:val="007D23A9"/>
    <w:rsid w:val="007D3246"/>
    <w:rsid w:val="007D5D92"/>
    <w:rsid w:val="007D5FBD"/>
    <w:rsid w:val="007D616E"/>
    <w:rsid w:val="007D6B7D"/>
    <w:rsid w:val="007D7CF4"/>
    <w:rsid w:val="007E059A"/>
    <w:rsid w:val="007E1614"/>
    <w:rsid w:val="007E169A"/>
    <w:rsid w:val="007E17BF"/>
    <w:rsid w:val="007E1B7C"/>
    <w:rsid w:val="007E1B9E"/>
    <w:rsid w:val="007E48C9"/>
    <w:rsid w:val="007E644D"/>
    <w:rsid w:val="007E648F"/>
    <w:rsid w:val="007E6FA2"/>
    <w:rsid w:val="007E7BA2"/>
    <w:rsid w:val="007F0600"/>
    <w:rsid w:val="007F0893"/>
    <w:rsid w:val="007F100B"/>
    <w:rsid w:val="007F233B"/>
    <w:rsid w:val="007F2793"/>
    <w:rsid w:val="007F2C45"/>
    <w:rsid w:val="007F57BA"/>
    <w:rsid w:val="007F59A5"/>
    <w:rsid w:val="007F77D3"/>
    <w:rsid w:val="00800B27"/>
    <w:rsid w:val="0080163A"/>
    <w:rsid w:val="00802AED"/>
    <w:rsid w:val="00802E0F"/>
    <w:rsid w:val="008034AB"/>
    <w:rsid w:val="008047F5"/>
    <w:rsid w:val="00804826"/>
    <w:rsid w:val="008054AE"/>
    <w:rsid w:val="0080595F"/>
    <w:rsid w:val="00805DE5"/>
    <w:rsid w:val="008069C5"/>
    <w:rsid w:val="00807C6C"/>
    <w:rsid w:val="0081280C"/>
    <w:rsid w:val="00813DC7"/>
    <w:rsid w:val="00816221"/>
    <w:rsid w:val="00817367"/>
    <w:rsid w:val="0081750C"/>
    <w:rsid w:val="008221C9"/>
    <w:rsid w:val="00823BEF"/>
    <w:rsid w:val="0082440F"/>
    <w:rsid w:val="0082600E"/>
    <w:rsid w:val="00826C08"/>
    <w:rsid w:val="00826F64"/>
    <w:rsid w:val="00830052"/>
    <w:rsid w:val="00833268"/>
    <w:rsid w:val="00834DB1"/>
    <w:rsid w:val="008356F0"/>
    <w:rsid w:val="00837738"/>
    <w:rsid w:val="008408D5"/>
    <w:rsid w:val="008418DA"/>
    <w:rsid w:val="00842A88"/>
    <w:rsid w:val="00842D97"/>
    <w:rsid w:val="00843FB7"/>
    <w:rsid w:val="00844778"/>
    <w:rsid w:val="00845582"/>
    <w:rsid w:val="00847883"/>
    <w:rsid w:val="0085116F"/>
    <w:rsid w:val="00851AD2"/>
    <w:rsid w:val="00851BAE"/>
    <w:rsid w:val="00852FA7"/>
    <w:rsid w:val="008545E9"/>
    <w:rsid w:val="00854BD7"/>
    <w:rsid w:val="00854E7A"/>
    <w:rsid w:val="00856147"/>
    <w:rsid w:val="00857435"/>
    <w:rsid w:val="008605D0"/>
    <w:rsid w:val="008612BA"/>
    <w:rsid w:val="00861B5B"/>
    <w:rsid w:val="00862D7E"/>
    <w:rsid w:val="008647B8"/>
    <w:rsid w:val="00865368"/>
    <w:rsid w:val="00866206"/>
    <w:rsid w:val="008664BE"/>
    <w:rsid w:val="00866AED"/>
    <w:rsid w:val="00866E38"/>
    <w:rsid w:val="008679B5"/>
    <w:rsid w:val="00870E1E"/>
    <w:rsid w:val="00873499"/>
    <w:rsid w:val="00873C68"/>
    <w:rsid w:val="00874634"/>
    <w:rsid w:val="00874C28"/>
    <w:rsid w:val="0087765E"/>
    <w:rsid w:val="00880249"/>
    <w:rsid w:val="00880477"/>
    <w:rsid w:val="00880F82"/>
    <w:rsid w:val="00881F4B"/>
    <w:rsid w:val="00884C62"/>
    <w:rsid w:val="00884F93"/>
    <w:rsid w:val="008855C2"/>
    <w:rsid w:val="00886EA1"/>
    <w:rsid w:val="008872D4"/>
    <w:rsid w:val="00887970"/>
    <w:rsid w:val="008923B1"/>
    <w:rsid w:val="008924F0"/>
    <w:rsid w:val="008926C9"/>
    <w:rsid w:val="008926DC"/>
    <w:rsid w:val="008936BA"/>
    <w:rsid w:val="008938D5"/>
    <w:rsid w:val="00893B4D"/>
    <w:rsid w:val="008949DC"/>
    <w:rsid w:val="00895D39"/>
    <w:rsid w:val="00896298"/>
    <w:rsid w:val="00897020"/>
    <w:rsid w:val="008A0B42"/>
    <w:rsid w:val="008A0D72"/>
    <w:rsid w:val="008A16CF"/>
    <w:rsid w:val="008A1A05"/>
    <w:rsid w:val="008A1E5C"/>
    <w:rsid w:val="008A1F8A"/>
    <w:rsid w:val="008A2647"/>
    <w:rsid w:val="008A3E08"/>
    <w:rsid w:val="008A482E"/>
    <w:rsid w:val="008A53D8"/>
    <w:rsid w:val="008A5EAD"/>
    <w:rsid w:val="008A5FB5"/>
    <w:rsid w:val="008A69D8"/>
    <w:rsid w:val="008A74E4"/>
    <w:rsid w:val="008A7B35"/>
    <w:rsid w:val="008B282B"/>
    <w:rsid w:val="008B2DFB"/>
    <w:rsid w:val="008B3F06"/>
    <w:rsid w:val="008B4A58"/>
    <w:rsid w:val="008B5BF2"/>
    <w:rsid w:val="008B5D15"/>
    <w:rsid w:val="008B622D"/>
    <w:rsid w:val="008B6A1A"/>
    <w:rsid w:val="008C0CF9"/>
    <w:rsid w:val="008C34A7"/>
    <w:rsid w:val="008C358A"/>
    <w:rsid w:val="008C4D95"/>
    <w:rsid w:val="008C559B"/>
    <w:rsid w:val="008C642E"/>
    <w:rsid w:val="008C7E28"/>
    <w:rsid w:val="008D08AB"/>
    <w:rsid w:val="008D14CD"/>
    <w:rsid w:val="008D3786"/>
    <w:rsid w:val="008D3845"/>
    <w:rsid w:val="008D510E"/>
    <w:rsid w:val="008D696E"/>
    <w:rsid w:val="008D6C6F"/>
    <w:rsid w:val="008D6FD2"/>
    <w:rsid w:val="008E332B"/>
    <w:rsid w:val="008E3D5D"/>
    <w:rsid w:val="008E51A6"/>
    <w:rsid w:val="008E6EF8"/>
    <w:rsid w:val="008E7CD2"/>
    <w:rsid w:val="008F22A0"/>
    <w:rsid w:val="008F2CBA"/>
    <w:rsid w:val="008F44BD"/>
    <w:rsid w:val="008F45D9"/>
    <w:rsid w:val="008F45FC"/>
    <w:rsid w:val="008F5092"/>
    <w:rsid w:val="008F53C1"/>
    <w:rsid w:val="008F6305"/>
    <w:rsid w:val="008F719C"/>
    <w:rsid w:val="008F7604"/>
    <w:rsid w:val="008F7706"/>
    <w:rsid w:val="00900CA9"/>
    <w:rsid w:val="00900D2F"/>
    <w:rsid w:val="0090211A"/>
    <w:rsid w:val="00902203"/>
    <w:rsid w:val="00903D7E"/>
    <w:rsid w:val="0090711D"/>
    <w:rsid w:val="00907696"/>
    <w:rsid w:val="009102B4"/>
    <w:rsid w:val="009115DE"/>
    <w:rsid w:val="00911FC5"/>
    <w:rsid w:val="00913162"/>
    <w:rsid w:val="00913D2C"/>
    <w:rsid w:val="00914AC0"/>
    <w:rsid w:val="00915CC5"/>
    <w:rsid w:val="0091764E"/>
    <w:rsid w:val="0091792F"/>
    <w:rsid w:val="00917E79"/>
    <w:rsid w:val="0092282E"/>
    <w:rsid w:val="0092379D"/>
    <w:rsid w:val="00923B55"/>
    <w:rsid w:val="00923B71"/>
    <w:rsid w:val="00925A60"/>
    <w:rsid w:val="00926308"/>
    <w:rsid w:val="00927289"/>
    <w:rsid w:val="009273D4"/>
    <w:rsid w:val="00927C29"/>
    <w:rsid w:val="00931BD5"/>
    <w:rsid w:val="00932028"/>
    <w:rsid w:val="0093345C"/>
    <w:rsid w:val="00933B0F"/>
    <w:rsid w:val="00934694"/>
    <w:rsid w:val="009349EE"/>
    <w:rsid w:val="00935740"/>
    <w:rsid w:val="0093595C"/>
    <w:rsid w:val="0093621A"/>
    <w:rsid w:val="00936ADD"/>
    <w:rsid w:val="00936D37"/>
    <w:rsid w:val="00937BBD"/>
    <w:rsid w:val="009401A8"/>
    <w:rsid w:val="0094074E"/>
    <w:rsid w:val="00940D91"/>
    <w:rsid w:val="009423B5"/>
    <w:rsid w:val="00942C3D"/>
    <w:rsid w:val="0094387E"/>
    <w:rsid w:val="00945D2E"/>
    <w:rsid w:val="009469D1"/>
    <w:rsid w:val="00946CE9"/>
    <w:rsid w:val="00947BA9"/>
    <w:rsid w:val="00952070"/>
    <w:rsid w:val="00952DDB"/>
    <w:rsid w:val="00954BE1"/>
    <w:rsid w:val="009604F1"/>
    <w:rsid w:val="00962C12"/>
    <w:rsid w:val="00966029"/>
    <w:rsid w:val="00967B6A"/>
    <w:rsid w:val="00970752"/>
    <w:rsid w:val="00971F79"/>
    <w:rsid w:val="009727DC"/>
    <w:rsid w:val="0097498B"/>
    <w:rsid w:val="00975398"/>
    <w:rsid w:val="009754FD"/>
    <w:rsid w:val="009776C7"/>
    <w:rsid w:val="00980B0B"/>
    <w:rsid w:val="00980E38"/>
    <w:rsid w:val="00980F38"/>
    <w:rsid w:val="00981C95"/>
    <w:rsid w:val="00981F1C"/>
    <w:rsid w:val="00982027"/>
    <w:rsid w:val="00983F6D"/>
    <w:rsid w:val="009871D8"/>
    <w:rsid w:val="009903D5"/>
    <w:rsid w:val="00991377"/>
    <w:rsid w:val="009920B6"/>
    <w:rsid w:val="00993636"/>
    <w:rsid w:val="00993E32"/>
    <w:rsid w:val="00994186"/>
    <w:rsid w:val="00995F65"/>
    <w:rsid w:val="0099616A"/>
    <w:rsid w:val="00997BA3"/>
    <w:rsid w:val="00997C56"/>
    <w:rsid w:val="009A092E"/>
    <w:rsid w:val="009A0E57"/>
    <w:rsid w:val="009A1780"/>
    <w:rsid w:val="009A2B91"/>
    <w:rsid w:val="009A309E"/>
    <w:rsid w:val="009A3A9A"/>
    <w:rsid w:val="009A62A5"/>
    <w:rsid w:val="009A7156"/>
    <w:rsid w:val="009A7A98"/>
    <w:rsid w:val="009A7B4C"/>
    <w:rsid w:val="009B0555"/>
    <w:rsid w:val="009B0A98"/>
    <w:rsid w:val="009B0CFF"/>
    <w:rsid w:val="009B1CE9"/>
    <w:rsid w:val="009B33D8"/>
    <w:rsid w:val="009B36C9"/>
    <w:rsid w:val="009B3F0A"/>
    <w:rsid w:val="009B5E48"/>
    <w:rsid w:val="009B5ED5"/>
    <w:rsid w:val="009B66E8"/>
    <w:rsid w:val="009B70CC"/>
    <w:rsid w:val="009B75FC"/>
    <w:rsid w:val="009C0937"/>
    <w:rsid w:val="009C2E4C"/>
    <w:rsid w:val="009C3705"/>
    <w:rsid w:val="009C40E6"/>
    <w:rsid w:val="009C4E58"/>
    <w:rsid w:val="009C4F5B"/>
    <w:rsid w:val="009C51B5"/>
    <w:rsid w:val="009C5466"/>
    <w:rsid w:val="009C714A"/>
    <w:rsid w:val="009C7694"/>
    <w:rsid w:val="009D0D14"/>
    <w:rsid w:val="009D22F7"/>
    <w:rsid w:val="009D3698"/>
    <w:rsid w:val="009D36C8"/>
    <w:rsid w:val="009D3A6C"/>
    <w:rsid w:val="009D4160"/>
    <w:rsid w:val="009D49BC"/>
    <w:rsid w:val="009D64BD"/>
    <w:rsid w:val="009D6768"/>
    <w:rsid w:val="009D6B13"/>
    <w:rsid w:val="009D6F1B"/>
    <w:rsid w:val="009E0061"/>
    <w:rsid w:val="009E1231"/>
    <w:rsid w:val="009E13AB"/>
    <w:rsid w:val="009E18F0"/>
    <w:rsid w:val="009E1B13"/>
    <w:rsid w:val="009E28D5"/>
    <w:rsid w:val="009E2F60"/>
    <w:rsid w:val="009E31E4"/>
    <w:rsid w:val="009E3B34"/>
    <w:rsid w:val="009E494D"/>
    <w:rsid w:val="009E5091"/>
    <w:rsid w:val="009E61EC"/>
    <w:rsid w:val="009E6425"/>
    <w:rsid w:val="009E72F7"/>
    <w:rsid w:val="009F323A"/>
    <w:rsid w:val="009F35E0"/>
    <w:rsid w:val="009F37A5"/>
    <w:rsid w:val="009F5A4E"/>
    <w:rsid w:val="009F7544"/>
    <w:rsid w:val="009F7F24"/>
    <w:rsid w:val="00A013DC"/>
    <w:rsid w:val="00A0147B"/>
    <w:rsid w:val="00A03B07"/>
    <w:rsid w:val="00A0454F"/>
    <w:rsid w:val="00A05413"/>
    <w:rsid w:val="00A05FFC"/>
    <w:rsid w:val="00A06D42"/>
    <w:rsid w:val="00A1094D"/>
    <w:rsid w:val="00A10AF5"/>
    <w:rsid w:val="00A10E82"/>
    <w:rsid w:val="00A12308"/>
    <w:rsid w:val="00A12CA0"/>
    <w:rsid w:val="00A130D2"/>
    <w:rsid w:val="00A13187"/>
    <w:rsid w:val="00A13194"/>
    <w:rsid w:val="00A148A9"/>
    <w:rsid w:val="00A17017"/>
    <w:rsid w:val="00A2042F"/>
    <w:rsid w:val="00A214C5"/>
    <w:rsid w:val="00A230D6"/>
    <w:rsid w:val="00A2357A"/>
    <w:rsid w:val="00A23994"/>
    <w:rsid w:val="00A26394"/>
    <w:rsid w:val="00A31908"/>
    <w:rsid w:val="00A31FBB"/>
    <w:rsid w:val="00A33293"/>
    <w:rsid w:val="00A33652"/>
    <w:rsid w:val="00A34B48"/>
    <w:rsid w:val="00A34B94"/>
    <w:rsid w:val="00A379A7"/>
    <w:rsid w:val="00A4009F"/>
    <w:rsid w:val="00A4302D"/>
    <w:rsid w:val="00A43F63"/>
    <w:rsid w:val="00A4450D"/>
    <w:rsid w:val="00A45073"/>
    <w:rsid w:val="00A451FC"/>
    <w:rsid w:val="00A45B7E"/>
    <w:rsid w:val="00A46D87"/>
    <w:rsid w:val="00A471DD"/>
    <w:rsid w:val="00A47A8C"/>
    <w:rsid w:val="00A47B96"/>
    <w:rsid w:val="00A504DD"/>
    <w:rsid w:val="00A51680"/>
    <w:rsid w:val="00A51F27"/>
    <w:rsid w:val="00A527F8"/>
    <w:rsid w:val="00A52B22"/>
    <w:rsid w:val="00A52BC4"/>
    <w:rsid w:val="00A5569F"/>
    <w:rsid w:val="00A603BC"/>
    <w:rsid w:val="00A60A69"/>
    <w:rsid w:val="00A61E64"/>
    <w:rsid w:val="00A624D3"/>
    <w:rsid w:val="00A62F72"/>
    <w:rsid w:val="00A63F70"/>
    <w:rsid w:val="00A63FC0"/>
    <w:rsid w:val="00A658B9"/>
    <w:rsid w:val="00A65A9F"/>
    <w:rsid w:val="00A67234"/>
    <w:rsid w:val="00A67ABB"/>
    <w:rsid w:val="00A724E2"/>
    <w:rsid w:val="00A727A1"/>
    <w:rsid w:val="00A72AD5"/>
    <w:rsid w:val="00A739D9"/>
    <w:rsid w:val="00A7535D"/>
    <w:rsid w:val="00A76DDF"/>
    <w:rsid w:val="00A7739F"/>
    <w:rsid w:val="00A77CC3"/>
    <w:rsid w:val="00A8005D"/>
    <w:rsid w:val="00A81AA5"/>
    <w:rsid w:val="00A82D8A"/>
    <w:rsid w:val="00A8365D"/>
    <w:rsid w:val="00A83D26"/>
    <w:rsid w:val="00A84037"/>
    <w:rsid w:val="00A84D3D"/>
    <w:rsid w:val="00A853D2"/>
    <w:rsid w:val="00A869F8"/>
    <w:rsid w:val="00A86B70"/>
    <w:rsid w:val="00A870FE"/>
    <w:rsid w:val="00A87291"/>
    <w:rsid w:val="00A87716"/>
    <w:rsid w:val="00A87C5A"/>
    <w:rsid w:val="00A90045"/>
    <w:rsid w:val="00A9008F"/>
    <w:rsid w:val="00A90DBE"/>
    <w:rsid w:val="00A91C8C"/>
    <w:rsid w:val="00A9281C"/>
    <w:rsid w:val="00A93CF5"/>
    <w:rsid w:val="00A947B5"/>
    <w:rsid w:val="00A95080"/>
    <w:rsid w:val="00A955BB"/>
    <w:rsid w:val="00A97479"/>
    <w:rsid w:val="00A9752E"/>
    <w:rsid w:val="00A97731"/>
    <w:rsid w:val="00A97DD2"/>
    <w:rsid w:val="00AA031B"/>
    <w:rsid w:val="00AA12CF"/>
    <w:rsid w:val="00AA1E9C"/>
    <w:rsid w:val="00AA2137"/>
    <w:rsid w:val="00AA23E6"/>
    <w:rsid w:val="00AA2EDC"/>
    <w:rsid w:val="00AA417E"/>
    <w:rsid w:val="00AA423F"/>
    <w:rsid w:val="00AA6434"/>
    <w:rsid w:val="00AB00B4"/>
    <w:rsid w:val="00AB013F"/>
    <w:rsid w:val="00AB1D96"/>
    <w:rsid w:val="00AB3C33"/>
    <w:rsid w:val="00AB4AAE"/>
    <w:rsid w:val="00AB4BD4"/>
    <w:rsid w:val="00AB583C"/>
    <w:rsid w:val="00AB6B8C"/>
    <w:rsid w:val="00AB6DFD"/>
    <w:rsid w:val="00AB791A"/>
    <w:rsid w:val="00AC00BF"/>
    <w:rsid w:val="00AC1A17"/>
    <w:rsid w:val="00AC398C"/>
    <w:rsid w:val="00AC5A50"/>
    <w:rsid w:val="00AC6D9C"/>
    <w:rsid w:val="00AC7273"/>
    <w:rsid w:val="00AC765B"/>
    <w:rsid w:val="00AD0533"/>
    <w:rsid w:val="00AD0FA1"/>
    <w:rsid w:val="00AD23BB"/>
    <w:rsid w:val="00AD2EC6"/>
    <w:rsid w:val="00AD5772"/>
    <w:rsid w:val="00AD5D7D"/>
    <w:rsid w:val="00AD5DF1"/>
    <w:rsid w:val="00AD69E3"/>
    <w:rsid w:val="00AD7AD7"/>
    <w:rsid w:val="00AE0043"/>
    <w:rsid w:val="00AE01F2"/>
    <w:rsid w:val="00AE0594"/>
    <w:rsid w:val="00AE110F"/>
    <w:rsid w:val="00AE22D1"/>
    <w:rsid w:val="00AE22EA"/>
    <w:rsid w:val="00AE5771"/>
    <w:rsid w:val="00AE5B72"/>
    <w:rsid w:val="00AE60D4"/>
    <w:rsid w:val="00AE650D"/>
    <w:rsid w:val="00AE7489"/>
    <w:rsid w:val="00AE7643"/>
    <w:rsid w:val="00AE7968"/>
    <w:rsid w:val="00AF1421"/>
    <w:rsid w:val="00AF240A"/>
    <w:rsid w:val="00AF39AA"/>
    <w:rsid w:val="00AF4129"/>
    <w:rsid w:val="00AF5EB8"/>
    <w:rsid w:val="00AF7475"/>
    <w:rsid w:val="00AF77CD"/>
    <w:rsid w:val="00B00C90"/>
    <w:rsid w:val="00B0104C"/>
    <w:rsid w:val="00B01CD8"/>
    <w:rsid w:val="00B02A6F"/>
    <w:rsid w:val="00B02CD6"/>
    <w:rsid w:val="00B02E8D"/>
    <w:rsid w:val="00B04841"/>
    <w:rsid w:val="00B04AD6"/>
    <w:rsid w:val="00B05E10"/>
    <w:rsid w:val="00B07461"/>
    <w:rsid w:val="00B07780"/>
    <w:rsid w:val="00B07B76"/>
    <w:rsid w:val="00B10DAE"/>
    <w:rsid w:val="00B10DDD"/>
    <w:rsid w:val="00B11358"/>
    <w:rsid w:val="00B12E73"/>
    <w:rsid w:val="00B12FEF"/>
    <w:rsid w:val="00B14235"/>
    <w:rsid w:val="00B205D3"/>
    <w:rsid w:val="00B20661"/>
    <w:rsid w:val="00B21528"/>
    <w:rsid w:val="00B23A96"/>
    <w:rsid w:val="00B245F1"/>
    <w:rsid w:val="00B24975"/>
    <w:rsid w:val="00B254B5"/>
    <w:rsid w:val="00B256D1"/>
    <w:rsid w:val="00B26C52"/>
    <w:rsid w:val="00B27164"/>
    <w:rsid w:val="00B27198"/>
    <w:rsid w:val="00B2753E"/>
    <w:rsid w:val="00B30F06"/>
    <w:rsid w:val="00B30F4B"/>
    <w:rsid w:val="00B334DC"/>
    <w:rsid w:val="00B33EAA"/>
    <w:rsid w:val="00B34D60"/>
    <w:rsid w:val="00B36409"/>
    <w:rsid w:val="00B403D8"/>
    <w:rsid w:val="00B41B27"/>
    <w:rsid w:val="00B43CDA"/>
    <w:rsid w:val="00B43EE0"/>
    <w:rsid w:val="00B4439D"/>
    <w:rsid w:val="00B44509"/>
    <w:rsid w:val="00B44958"/>
    <w:rsid w:val="00B46E5E"/>
    <w:rsid w:val="00B5180F"/>
    <w:rsid w:val="00B51F1D"/>
    <w:rsid w:val="00B545B7"/>
    <w:rsid w:val="00B564F9"/>
    <w:rsid w:val="00B56842"/>
    <w:rsid w:val="00B568D4"/>
    <w:rsid w:val="00B600DB"/>
    <w:rsid w:val="00B60D7E"/>
    <w:rsid w:val="00B62D53"/>
    <w:rsid w:val="00B6323A"/>
    <w:rsid w:val="00B63491"/>
    <w:rsid w:val="00B6475B"/>
    <w:rsid w:val="00B64D2C"/>
    <w:rsid w:val="00B66589"/>
    <w:rsid w:val="00B71433"/>
    <w:rsid w:val="00B71DBD"/>
    <w:rsid w:val="00B73FB2"/>
    <w:rsid w:val="00B7476F"/>
    <w:rsid w:val="00B747C4"/>
    <w:rsid w:val="00B757B0"/>
    <w:rsid w:val="00B76D02"/>
    <w:rsid w:val="00B76EFD"/>
    <w:rsid w:val="00B76F55"/>
    <w:rsid w:val="00B777C4"/>
    <w:rsid w:val="00B77C18"/>
    <w:rsid w:val="00B807A1"/>
    <w:rsid w:val="00B80B60"/>
    <w:rsid w:val="00B80CA3"/>
    <w:rsid w:val="00B82538"/>
    <w:rsid w:val="00B8287A"/>
    <w:rsid w:val="00B82896"/>
    <w:rsid w:val="00B82DEC"/>
    <w:rsid w:val="00B85CBA"/>
    <w:rsid w:val="00B87EA5"/>
    <w:rsid w:val="00B91174"/>
    <w:rsid w:val="00B91651"/>
    <w:rsid w:val="00B927C5"/>
    <w:rsid w:val="00B92E2E"/>
    <w:rsid w:val="00B94097"/>
    <w:rsid w:val="00B95C58"/>
    <w:rsid w:val="00B96014"/>
    <w:rsid w:val="00BA0B24"/>
    <w:rsid w:val="00BA174D"/>
    <w:rsid w:val="00BA2741"/>
    <w:rsid w:val="00BA2CC0"/>
    <w:rsid w:val="00BA3C07"/>
    <w:rsid w:val="00BA3FA6"/>
    <w:rsid w:val="00BA4997"/>
    <w:rsid w:val="00BB0B2F"/>
    <w:rsid w:val="00BB1BEC"/>
    <w:rsid w:val="00BB1CD9"/>
    <w:rsid w:val="00BB2EB7"/>
    <w:rsid w:val="00BB471C"/>
    <w:rsid w:val="00BB489B"/>
    <w:rsid w:val="00BB49F5"/>
    <w:rsid w:val="00BB57E9"/>
    <w:rsid w:val="00BB6654"/>
    <w:rsid w:val="00BB66E4"/>
    <w:rsid w:val="00BB79A7"/>
    <w:rsid w:val="00BC0532"/>
    <w:rsid w:val="00BC0932"/>
    <w:rsid w:val="00BC2259"/>
    <w:rsid w:val="00BC2704"/>
    <w:rsid w:val="00BC2A66"/>
    <w:rsid w:val="00BC3325"/>
    <w:rsid w:val="00BC696C"/>
    <w:rsid w:val="00BC6F09"/>
    <w:rsid w:val="00BC7A82"/>
    <w:rsid w:val="00BD0827"/>
    <w:rsid w:val="00BD25C0"/>
    <w:rsid w:val="00BD27B5"/>
    <w:rsid w:val="00BD319A"/>
    <w:rsid w:val="00BD35E5"/>
    <w:rsid w:val="00BD386E"/>
    <w:rsid w:val="00BD4007"/>
    <w:rsid w:val="00BD6483"/>
    <w:rsid w:val="00BD7152"/>
    <w:rsid w:val="00BD73CF"/>
    <w:rsid w:val="00BE1D82"/>
    <w:rsid w:val="00BE41F7"/>
    <w:rsid w:val="00BE4A37"/>
    <w:rsid w:val="00BE5415"/>
    <w:rsid w:val="00BE5C24"/>
    <w:rsid w:val="00BE68C1"/>
    <w:rsid w:val="00BE75B0"/>
    <w:rsid w:val="00BF0796"/>
    <w:rsid w:val="00BF0E2C"/>
    <w:rsid w:val="00BF14D5"/>
    <w:rsid w:val="00BF1A81"/>
    <w:rsid w:val="00BF1FB0"/>
    <w:rsid w:val="00BF2478"/>
    <w:rsid w:val="00BF2777"/>
    <w:rsid w:val="00BF300B"/>
    <w:rsid w:val="00BF382C"/>
    <w:rsid w:val="00BF3B21"/>
    <w:rsid w:val="00BF3D2C"/>
    <w:rsid w:val="00BF5736"/>
    <w:rsid w:val="00BF57BE"/>
    <w:rsid w:val="00BF7255"/>
    <w:rsid w:val="00BF7988"/>
    <w:rsid w:val="00C004A7"/>
    <w:rsid w:val="00C02BE0"/>
    <w:rsid w:val="00C02DA3"/>
    <w:rsid w:val="00C039E7"/>
    <w:rsid w:val="00C046C7"/>
    <w:rsid w:val="00C04D16"/>
    <w:rsid w:val="00C04FE4"/>
    <w:rsid w:val="00C05EFE"/>
    <w:rsid w:val="00C05F97"/>
    <w:rsid w:val="00C0675D"/>
    <w:rsid w:val="00C06D1B"/>
    <w:rsid w:val="00C070F0"/>
    <w:rsid w:val="00C071C4"/>
    <w:rsid w:val="00C074BC"/>
    <w:rsid w:val="00C111AC"/>
    <w:rsid w:val="00C111EE"/>
    <w:rsid w:val="00C11277"/>
    <w:rsid w:val="00C12D5B"/>
    <w:rsid w:val="00C12E10"/>
    <w:rsid w:val="00C14E6B"/>
    <w:rsid w:val="00C15DCF"/>
    <w:rsid w:val="00C164C1"/>
    <w:rsid w:val="00C16FAB"/>
    <w:rsid w:val="00C17A34"/>
    <w:rsid w:val="00C204FC"/>
    <w:rsid w:val="00C20516"/>
    <w:rsid w:val="00C207E5"/>
    <w:rsid w:val="00C215EE"/>
    <w:rsid w:val="00C2224A"/>
    <w:rsid w:val="00C2231B"/>
    <w:rsid w:val="00C237E5"/>
    <w:rsid w:val="00C245AE"/>
    <w:rsid w:val="00C269B5"/>
    <w:rsid w:val="00C27820"/>
    <w:rsid w:val="00C30155"/>
    <w:rsid w:val="00C312B2"/>
    <w:rsid w:val="00C32316"/>
    <w:rsid w:val="00C32F41"/>
    <w:rsid w:val="00C35322"/>
    <w:rsid w:val="00C40938"/>
    <w:rsid w:val="00C41F23"/>
    <w:rsid w:val="00C42DCD"/>
    <w:rsid w:val="00C432F3"/>
    <w:rsid w:val="00C440EB"/>
    <w:rsid w:val="00C4477E"/>
    <w:rsid w:val="00C452A1"/>
    <w:rsid w:val="00C45874"/>
    <w:rsid w:val="00C502EB"/>
    <w:rsid w:val="00C52865"/>
    <w:rsid w:val="00C53445"/>
    <w:rsid w:val="00C53F19"/>
    <w:rsid w:val="00C565E6"/>
    <w:rsid w:val="00C60360"/>
    <w:rsid w:val="00C62DBF"/>
    <w:rsid w:val="00C6300A"/>
    <w:rsid w:val="00C63AFA"/>
    <w:rsid w:val="00C64CCA"/>
    <w:rsid w:val="00C65A2A"/>
    <w:rsid w:val="00C65B68"/>
    <w:rsid w:val="00C66663"/>
    <w:rsid w:val="00C67557"/>
    <w:rsid w:val="00C6757C"/>
    <w:rsid w:val="00C67A81"/>
    <w:rsid w:val="00C70D50"/>
    <w:rsid w:val="00C73915"/>
    <w:rsid w:val="00C75BE5"/>
    <w:rsid w:val="00C76DF2"/>
    <w:rsid w:val="00C77114"/>
    <w:rsid w:val="00C80318"/>
    <w:rsid w:val="00C80639"/>
    <w:rsid w:val="00C8211F"/>
    <w:rsid w:val="00C82A03"/>
    <w:rsid w:val="00C82CDE"/>
    <w:rsid w:val="00C840E8"/>
    <w:rsid w:val="00C856A9"/>
    <w:rsid w:val="00C860CC"/>
    <w:rsid w:val="00C867F9"/>
    <w:rsid w:val="00C86807"/>
    <w:rsid w:val="00C8700A"/>
    <w:rsid w:val="00C910E3"/>
    <w:rsid w:val="00C915DA"/>
    <w:rsid w:val="00C91B55"/>
    <w:rsid w:val="00C93133"/>
    <w:rsid w:val="00C93C8D"/>
    <w:rsid w:val="00C95CBB"/>
    <w:rsid w:val="00C97D08"/>
    <w:rsid w:val="00C97E59"/>
    <w:rsid w:val="00CA078A"/>
    <w:rsid w:val="00CA1713"/>
    <w:rsid w:val="00CA2DFD"/>
    <w:rsid w:val="00CA2E9C"/>
    <w:rsid w:val="00CA2ED4"/>
    <w:rsid w:val="00CA31A1"/>
    <w:rsid w:val="00CA3C81"/>
    <w:rsid w:val="00CA4D17"/>
    <w:rsid w:val="00CA532C"/>
    <w:rsid w:val="00CA5498"/>
    <w:rsid w:val="00CA6997"/>
    <w:rsid w:val="00CA6C90"/>
    <w:rsid w:val="00CA76F0"/>
    <w:rsid w:val="00CA7799"/>
    <w:rsid w:val="00CB1160"/>
    <w:rsid w:val="00CB1F2F"/>
    <w:rsid w:val="00CB1FFE"/>
    <w:rsid w:val="00CB2819"/>
    <w:rsid w:val="00CB281D"/>
    <w:rsid w:val="00CB5230"/>
    <w:rsid w:val="00CB56B6"/>
    <w:rsid w:val="00CB57C0"/>
    <w:rsid w:val="00CB62BE"/>
    <w:rsid w:val="00CB674D"/>
    <w:rsid w:val="00CB6913"/>
    <w:rsid w:val="00CB6E7D"/>
    <w:rsid w:val="00CB7982"/>
    <w:rsid w:val="00CB79E7"/>
    <w:rsid w:val="00CC19DB"/>
    <w:rsid w:val="00CC1A89"/>
    <w:rsid w:val="00CC2809"/>
    <w:rsid w:val="00CC5DFC"/>
    <w:rsid w:val="00CC6433"/>
    <w:rsid w:val="00CC66C3"/>
    <w:rsid w:val="00CC777D"/>
    <w:rsid w:val="00CD100F"/>
    <w:rsid w:val="00CD10F9"/>
    <w:rsid w:val="00CD1A49"/>
    <w:rsid w:val="00CD1EB7"/>
    <w:rsid w:val="00CD1EBD"/>
    <w:rsid w:val="00CD28EE"/>
    <w:rsid w:val="00CD3F30"/>
    <w:rsid w:val="00CD5ABB"/>
    <w:rsid w:val="00CD6F2E"/>
    <w:rsid w:val="00CE09B0"/>
    <w:rsid w:val="00CE18FE"/>
    <w:rsid w:val="00CE2490"/>
    <w:rsid w:val="00CE2DFD"/>
    <w:rsid w:val="00CE54DE"/>
    <w:rsid w:val="00CE62AA"/>
    <w:rsid w:val="00CE6E7E"/>
    <w:rsid w:val="00CE74FC"/>
    <w:rsid w:val="00CF1F2A"/>
    <w:rsid w:val="00CF2678"/>
    <w:rsid w:val="00CF2871"/>
    <w:rsid w:val="00CF2E11"/>
    <w:rsid w:val="00CF3DE3"/>
    <w:rsid w:val="00CF4BE8"/>
    <w:rsid w:val="00CF5038"/>
    <w:rsid w:val="00CF5396"/>
    <w:rsid w:val="00CF5738"/>
    <w:rsid w:val="00CF5F8D"/>
    <w:rsid w:val="00CF776D"/>
    <w:rsid w:val="00D00273"/>
    <w:rsid w:val="00D0077F"/>
    <w:rsid w:val="00D02491"/>
    <w:rsid w:val="00D033DB"/>
    <w:rsid w:val="00D044E7"/>
    <w:rsid w:val="00D064BE"/>
    <w:rsid w:val="00D069AD"/>
    <w:rsid w:val="00D071F2"/>
    <w:rsid w:val="00D10756"/>
    <w:rsid w:val="00D107E9"/>
    <w:rsid w:val="00D1120A"/>
    <w:rsid w:val="00D112C9"/>
    <w:rsid w:val="00D121E5"/>
    <w:rsid w:val="00D123AD"/>
    <w:rsid w:val="00D12660"/>
    <w:rsid w:val="00D12AC5"/>
    <w:rsid w:val="00D1426E"/>
    <w:rsid w:val="00D163EA"/>
    <w:rsid w:val="00D167D2"/>
    <w:rsid w:val="00D16EAF"/>
    <w:rsid w:val="00D200FC"/>
    <w:rsid w:val="00D207FE"/>
    <w:rsid w:val="00D21593"/>
    <w:rsid w:val="00D226B7"/>
    <w:rsid w:val="00D23A86"/>
    <w:rsid w:val="00D25C0F"/>
    <w:rsid w:val="00D265B4"/>
    <w:rsid w:val="00D30D85"/>
    <w:rsid w:val="00D31278"/>
    <w:rsid w:val="00D314F5"/>
    <w:rsid w:val="00D32949"/>
    <w:rsid w:val="00D33353"/>
    <w:rsid w:val="00D3351D"/>
    <w:rsid w:val="00D33526"/>
    <w:rsid w:val="00D34B88"/>
    <w:rsid w:val="00D365E9"/>
    <w:rsid w:val="00D41F9D"/>
    <w:rsid w:val="00D42032"/>
    <w:rsid w:val="00D4324C"/>
    <w:rsid w:val="00D43870"/>
    <w:rsid w:val="00D44232"/>
    <w:rsid w:val="00D44EE0"/>
    <w:rsid w:val="00D4569C"/>
    <w:rsid w:val="00D45803"/>
    <w:rsid w:val="00D46DFB"/>
    <w:rsid w:val="00D47374"/>
    <w:rsid w:val="00D504D6"/>
    <w:rsid w:val="00D50867"/>
    <w:rsid w:val="00D52663"/>
    <w:rsid w:val="00D5299B"/>
    <w:rsid w:val="00D52DC5"/>
    <w:rsid w:val="00D5305D"/>
    <w:rsid w:val="00D556DC"/>
    <w:rsid w:val="00D55D1A"/>
    <w:rsid w:val="00D57923"/>
    <w:rsid w:val="00D6087B"/>
    <w:rsid w:val="00D623E1"/>
    <w:rsid w:val="00D62DBB"/>
    <w:rsid w:val="00D63B8C"/>
    <w:rsid w:val="00D648C5"/>
    <w:rsid w:val="00D64E93"/>
    <w:rsid w:val="00D66B59"/>
    <w:rsid w:val="00D67579"/>
    <w:rsid w:val="00D70A78"/>
    <w:rsid w:val="00D70E45"/>
    <w:rsid w:val="00D717D4"/>
    <w:rsid w:val="00D71E2F"/>
    <w:rsid w:val="00D72BFB"/>
    <w:rsid w:val="00D72D29"/>
    <w:rsid w:val="00D74896"/>
    <w:rsid w:val="00D75868"/>
    <w:rsid w:val="00D80B3F"/>
    <w:rsid w:val="00D816EF"/>
    <w:rsid w:val="00D81AC2"/>
    <w:rsid w:val="00D835B0"/>
    <w:rsid w:val="00D83F09"/>
    <w:rsid w:val="00D840A2"/>
    <w:rsid w:val="00D8452E"/>
    <w:rsid w:val="00D848DE"/>
    <w:rsid w:val="00D84F33"/>
    <w:rsid w:val="00D9085F"/>
    <w:rsid w:val="00D91D8A"/>
    <w:rsid w:val="00D9379B"/>
    <w:rsid w:val="00D94DB4"/>
    <w:rsid w:val="00D96166"/>
    <w:rsid w:val="00D96DA8"/>
    <w:rsid w:val="00DA00B5"/>
    <w:rsid w:val="00DA073D"/>
    <w:rsid w:val="00DA15CC"/>
    <w:rsid w:val="00DA1E54"/>
    <w:rsid w:val="00DA387C"/>
    <w:rsid w:val="00DA38D7"/>
    <w:rsid w:val="00DA42B1"/>
    <w:rsid w:val="00DA4D5D"/>
    <w:rsid w:val="00DA7006"/>
    <w:rsid w:val="00DA75B1"/>
    <w:rsid w:val="00DA76FA"/>
    <w:rsid w:val="00DB0400"/>
    <w:rsid w:val="00DB182F"/>
    <w:rsid w:val="00DB56A2"/>
    <w:rsid w:val="00DB56F0"/>
    <w:rsid w:val="00DB57D9"/>
    <w:rsid w:val="00DC0D7F"/>
    <w:rsid w:val="00DC1001"/>
    <w:rsid w:val="00DC1F9B"/>
    <w:rsid w:val="00DC2EB3"/>
    <w:rsid w:val="00DC4372"/>
    <w:rsid w:val="00DC5544"/>
    <w:rsid w:val="00DC631D"/>
    <w:rsid w:val="00DC714A"/>
    <w:rsid w:val="00DD0233"/>
    <w:rsid w:val="00DD056A"/>
    <w:rsid w:val="00DD0BA2"/>
    <w:rsid w:val="00DD0FB6"/>
    <w:rsid w:val="00DD28B9"/>
    <w:rsid w:val="00DD2F80"/>
    <w:rsid w:val="00DD4709"/>
    <w:rsid w:val="00DD4717"/>
    <w:rsid w:val="00DD4822"/>
    <w:rsid w:val="00DD5A89"/>
    <w:rsid w:val="00DD5EC1"/>
    <w:rsid w:val="00DD6833"/>
    <w:rsid w:val="00DD775D"/>
    <w:rsid w:val="00DE139C"/>
    <w:rsid w:val="00DE6AA8"/>
    <w:rsid w:val="00DE6CED"/>
    <w:rsid w:val="00DE6D57"/>
    <w:rsid w:val="00DF0F04"/>
    <w:rsid w:val="00DF1480"/>
    <w:rsid w:val="00DF31F5"/>
    <w:rsid w:val="00DF51B4"/>
    <w:rsid w:val="00DF5F5F"/>
    <w:rsid w:val="00DF6C9E"/>
    <w:rsid w:val="00DF6EB6"/>
    <w:rsid w:val="00DF74AB"/>
    <w:rsid w:val="00E01420"/>
    <w:rsid w:val="00E02462"/>
    <w:rsid w:val="00E02B49"/>
    <w:rsid w:val="00E047ED"/>
    <w:rsid w:val="00E05A60"/>
    <w:rsid w:val="00E074E2"/>
    <w:rsid w:val="00E102FD"/>
    <w:rsid w:val="00E10C81"/>
    <w:rsid w:val="00E10FEB"/>
    <w:rsid w:val="00E1117B"/>
    <w:rsid w:val="00E11290"/>
    <w:rsid w:val="00E1244E"/>
    <w:rsid w:val="00E14DF8"/>
    <w:rsid w:val="00E1519E"/>
    <w:rsid w:val="00E1576A"/>
    <w:rsid w:val="00E16734"/>
    <w:rsid w:val="00E1725F"/>
    <w:rsid w:val="00E174F4"/>
    <w:rsid w:val="00E175DC"/>
    <w:rsid w:val="00E21DFA"/>
    <w:rsid w:val="00E23080"/>
    <w:rsid w:val="00E23B17"/>
    <w:rsid w:val="00E23DAF"/>
    <w:rsid w:val="00E24574"/>
    <w:rsid w:val="00E2471A"/>
    <w:rsid w:val="00E25094"/>
    <w:rsid w:val="00E26214"/>
    <w:rsid w:val="00E27303"/>
    <w:rsid w:val="00E27AA0"/>
    <w:rsid w:val="00E27D2E"/>
    <w:rsid w:val="00E303A1"/>
    <w:rsid w:val="00E30D4A"/>
    <w:rsid w:val="00E31112"/>
    <w:rsid w:val="00E32768"/>
    <w:rsid w:val="00E32FE1"/>
    <w:rsid w:val="00E3339C"/>
    <w:rsid w:val="00E33585"/>
    <w:rsid w:val="00E33700"/>
    <w:rsid w:val="00E356E7"/>
    <w:rsid w:val="00E357BF"/>
    <w:rsid w:val="00E3614B"/>
    <w:rsid w:val="00E36429"/>
    <w:rsid w:val="00E371A4"/>
    <w:rsid w:val="00E379E2"/>
    <w:rsid w:val="00E37BDE"/>
    <w:rsid w:val="00E425EC"/>
    <w:rsid w:val="00E43482"/>
    <w:rsid w:val="00E4585B"/>
    <w:rsid w:val="00E4664F"/>
    <w:rsid w:val="00E46D4B"/>
    <w:rsid w:val="00E505FF"/>
    <w:rsid w:val="00E525C9"/>
    <w:rsid w:val="00E52BF9"/>
    <w:rsid w:val="00E53796"/>
    <w:rsid w:val="00E5380C"/>
    <w:rsid w:val="00E53D3D"/>
    <w:rsid w:val="00E546B0"/>
    <w:rsid w:val="00E55BB7"/>
    <w:rsid w:val="00E55E4A"/>
    <w:rsid w:val="00E57CDE"/>
    <w:rsid w:val="00E57E79"/>
    <w:rsid w:val="00E57FE6"/>
    <w:rsid w:val="00E60881"/>
    <w:rsid w:val="00E6109D"/>
    <w:rsid w:val="00E62DE4"/>
    <w:rsid w:val="00E6482E"/>
    <w:rsid w:val="00E64A42"/>
    <w:rsid w:val="00E6525C"/>
    <w:rsid w:val="00E666D4"/>
    <w:rsid w:val="00E67001"/>
    <w:rsid w:val="00E673BE"/>
    <w:rsid w:val="00E67677"/>
    <w:rsid w:val="00E67839"/>
    <w:rsid w:val="00E67D1F"/>
    <w:rsid w:val="00E67DCE"/>
    <w:rsid w:val="00E70520"/>
    <w:rsid w:val="00E70CA1"/>
    <w:rsid w:val="00E73204"/>
    <w:rsid w:val="00E74613"/>
    <w:rsid w:val="00E755F0"/>
    <w:rsid w:val="00E76484"/>
    <w:rsid w:val="00E765D6"/>
    <w:rsid w:val="00E775DC"/>
    <w:rsid w:val="00E77A79"/>
    <w:rsid w:val="00E77B32"/>
    <w:rsid w:val="00E81C81"/>
    <w:rsid w:val="00E820AC"/>
    <w:rsid w:val="00E83EBD"/>
    <w:rsid w:val="00E840EF"/>
    <w:rsid w:val="00E854F9"/>
    <w:rsid w:val="00E86495"/>
    <w:rsid w:val="00E86EDA"/>
    <w:rsid w:val="00E876A0"/>
    <w:rsid w:val="00E87CB2"/>
    <w:rsid w:val="00E9061F"/>
    <w:rsid w:val="00E91746"/>
    <w:rsid w:val="00E92CF8"/>
    <w:rsid w:val="00E94092"/>
    <w:rsid w:val="00E9575E"/>
    <w:rsid w:val="00E976A0"/>
    <w:rsid w:val="00EA0B27"/>
    <w:rsid w:val="00EA0E9C"/>
    <w:rsid w:val="00EA256E"/>
    <w:rsid w:val="00EA31EC"/>
    <w:rsid w:val="00EA329E"/>
    <w:rsid w:val="00EA3BA7"/>
    <w:rsid w:val="00EA73BE"/>
    <w:rsid w:val="00EA790A"/>
    <w:rsid w:val="00EB05FD"/>
    <w:rsid w:val="00EB0AEE"/>
    <w:rsid w:val="00EB0EBE"/>
    <w:rsid w:val="00EB357A"/>
    <w:rsid w:val="00EB3A4B"/>
    <w:rsid w:val="00EB3D7E"/>
    <w:rsid w:val="00EB7970"/>
    <w:rsid w:val="00EC028F"/>
    <w:rsid w:val="00EC1866"/>
    <w:rsid w:val="00EC2DAC"/>
    <w:rsid w:val="00EC3286"/>
    <w:rsid w:val="00EC3498"/>
    <w:rsid w:val="00EC3EC9"/>
    <w:rsid w:val="00EC43D7"/>
    <w:rsid w:val="00EC477B"/>
    <w:rsid w:val="00EC5E53"/>
    <w:rsid w:val="00EC6EFD"/>
    <w:rsid w:val="00EC72D3"/>
    <w:rsid w:val="00ED32AA"/>
    <w:rsid w:val="00ED41BE"/>
    <w:rsid w:val="00ED4FE3"/>
    <w:rsid w:val="00ED66CD"/>
    <w:rsid w:val="00ED6968"/>
    <w:rsid w:val="00EE0482"/>
    <w:rsid w:val="00EE05CC"/>
    <w:rsid w:val="00EE0646"/>
    <w:rsid w:val="00EE19A9"/>
    <w:rsid w:val="00EE1B69"/>
    <w:rsid w:val="00EE29B6"/>
    <w:rsid w:val="00EE3BF1"/>
    <w:rsid w:val="00EE49D7"/>
    <w:rsid w:val="00EE5503"/>
    <w:rsid w:val="00EE57EA"/>
    <w:rsid w:val="00EE5824"/>
    <w:rsid w:val="00EE6928"/>
    <w:rsid w:val="00EE6BC4"/>
    <w:rsid w:val="00EE756E"/>
    <w:rsid w:val="00EE7BBF"/>
    <w:rsid w:val="00EE7DCC"/>
    <w:rsid w:val="00EE7EB9"/>
    <w:rsid w:val="00EF0323"/>
    <w:rsid w:val="00EF039F"/>
    <w:rsid w:val="00EF04AA"/>
    <w:rsid w:val="00EF0737"/>
    <w:rsid w:val="00EF0794"/>
    <w:rsid w:val="00EF1101"/>
    <w:rsid w:val="00EF13BF"/>
    <w:rsid w:val="00EF1EAB"/>
    <w:rsid w:val="00EF20A8"/>
    <w:rsid w:val="00EF2D29"/>
    <w:rsid w:val="00EF50A2"/>
    <w:rsid w:val="00EF5ACD"/>
    <w:rsid w:val="00EF6033"/>
    <w:rsid w:val="00F01036"/>
    <w:rsid w:val="00F01296"/>
    <w:rsid w:val="00F01988"/>
    <w:rsid w:val="00F0279B"/>
    <w:rsid w:val="00F02CC0"/>
    <w:rsid w:val="00F03438"/>
    <w:rsid w:val="00F03A04"/>
    <w:rsid w:val="00F03C50"/>
    <w:rsid w:val="00F0444D"/>
    <w:rsid w:val="00F04E7E"/>
    <w:rsid w:val="00F0614A"/>
    <w:rsid w:val="00F06FC5"/>
    <w:rsid w:val="00F076CF"/>
    <w:rsid w:val="00F07946"/>
    <w:rsid w:val="00F10B06"/>
    <w:rsid w:val="00F12103"/>
    <w:rsid w:val="00F125E6"/>
    <w:rsid w:val="00F12FA3"/>
    <w:rsid w:val="00F13475"/>
    <w:rsid w:val="00F13BDA"/>
    <w:rsid w:val="00F147AE"/>
    <w:rsid w:val="00F14C31"/>
    <w:rsid w:val="00F15601"/>
    <w:rsid w:val="00F1583A"/>
    <w:rsid w:val="00F15D1A"/>
    <w:rsid w:val="00F168FF"/>
    <w:rsid w:val="00F17EA8"/>
    <w:rsid w:val="00F2020A"/>
    <w:rsid w:val="00F22220"/>
    <w:rsid w:val="00F235DD"/>
    <w:rsid w:val="00F25A66"/>
    <w:rsid w:val="00F26E1D"/>
    <w:rsid w:val="00F30852"/>
    <w:rsid w:val="00F31204"/>
    <w:rsid w:val="00F326F6"/>
    <w:rsid w:val="00F336E0"/>
    <w:rsid w:val="00F3404B"/>
    <w:rsid w:val="00F349F8"/>
    <w:rsid w:val="00F358D7"/>
    <w:rsid w:val="00F36B63"/>
    <w:rsid w:val="00F4082C"/>
    <w:rsid w:val="00F417E4"/>
    <w:rsid w:val="00F4216E"/>
    <w:rsid w:val="00F4237D"/>
    <w:rsid w:val="00F42A13"/>
    <w:rsid w:val="00F435F7"/>
    <w:rsid w:val="00F44D1F"/>
    <w:rsid w:val="00F4561E"/>
    <w:rsid w:val="00F45624"/>
    <w:rsid w:val="00F513E5"/>
    <w:rsid w:val="00F52DCD"/>
    <w:rsid w:val="00F535A3"/>
    <w:rsid w:val="00F5766C"/>
    <w:rsid w:val="00F609E2"/>
    <w:rsid w:val="00F613D8"/>
    <w:rsid w:val="00F61E99"/>
    <w:rsid w:val="00F620F9"/>
    <w:rsid w:val="00F62428"/>
    <w:rsid w:val="00F62B5F"/>
    <w:rsid w:val="00F63234"/>
    <w:rsid w:val="00F6419A"/>
    <w:rsid w:val="00F65A91"/>
    <w:rsid w:val="00F66033"/>
    <w:rsid w:val="00F679EB"/>
    <w:rsid w:val="00F70B1F"/>
    <w:rsid w:val="00F70F34"/>
    <w:rsid w:val="00F73196"/>
    <w:rsid w:val="00F731EE"/>
    <w:rsid w:val="00F73885"/>
    <w:rsid w:val="00F73967"/>
    <w:rsid w:val="00F73D75"/>
    <w:rsid w:val="00F746D0"/>
    <w:rsid w:val="00F74BD6"/>
    <w:rsid w:val="00F75BEC"/>
    <w:rsid w:val="00F80589"/>
    <w:rsid w:val="00F80ADA"/>
    <w:rsid w:val="00F80B6E"/>
    <w:rsid w:val="00F815AC"/>
    <w:rsid w:val="00F81A75"/>
    <w:rsid w:val="00F825DF"/>
    <w:rsid w:val="00F82AF8"/>
    <w:rsid w:val="00F83501"/>
    <w:rsid w:val="00F83D77"/>
    <w:rsid w:val="00F85186"/>
    <w:rsid w:val="00F855C8"/>
    <w:rsid w:val="00F85A82"/>
    <w:rsid w:val="00F85B24"/>
    <w:rsid w:val="00F864AF"/>
    <w:rsid w:val="00F86B4E"/>
    <w:rsid w:val="00F8762F"/>
    <w:rsid w:val="00F90877"/>
    <w:rsid w:val="00F90D19"/>
    <w:rsid w:val="00F90D70"/>
    <w:rsid w:val="00F91263"/>
    <w:rsid w:val="00F92BB2"/>
    <w:rsid w:val="00F956AF"/>
    <w:rsid w:val="00F96511"/>
    <w:rsid w:val="00F9674D"/>
    <w:rsid w:val="00F96B4C"/>
    <w:rsid w:val="00F976EA"/>
    <w:rsid w:val="00FA0C0A"/>
    <w:rsid w:val="00FA1287"/>
    <w:rsid w:val="00FA1B63"/>
    <w:rsid w:val="00FA1F3C"/>
    <w:rsid w:val="00FA2CC9"/>
    <w:rsid w:val="00FA4C81"/>
    <w:rsid w:val="00FA5C69"/>
    <w:rsid w:val="00FA5E6F"/>
    <w:rsid w:val="00FA760D"/>
    <w:rsid w:val="00FB1264"/>
    <w:rsid w:val="00FB2768"/>
    <w:rsid w:val="00FB4420"/>
    <w:rsid w:val="00FB5552"/>
    <w:rsid w:val="00FB714B"/>
    <w:rsid w:val="00FC02DB"/>
    <w:rsid w:val="00FC04C3"/>
    <w:rsid w:val="00FC073D"/>
    <w:rsid w:val="00FC13A6"/>
    <w:rsid w:val="00FC2E23"/>
    <w:rsid w:val="00FC3024"/>
    <w:rsid w:val="00FC32A2"/>
    <w:rsid w:val="00FC3F5C"/>
    <w:rsid w:val="00FC4968"/>
    <w:rsid w:val="00FC4AD2"/>
    <w:rsid w:val="00FC54BB"/>
    <w:rsid w:val="00FC57AB"/>
    <w:rsid w:val="00FC595B"/>
    <w:rsid w:val="00FC6EFD"/>
    <w:rsid w:val="00FC7B8A"/>
    <w:rsid w:val="00FD21EB"/>
    <w:rsid w:val="00FD224C"/>
    <w:rsid w:val="00FD3AD5"/>
    <w:rsid w:val="00FD452E"/>
    <w:rsid w:val="00FE349E"/>
    <w:rsid w:val="00FE3DAD"/>
    <w:rsid w:val="00FE5AA7"/>
    <w:rsid w:val="00FE5AC5"/>
    <w:rsid w:val="00FE6608"/>
    <w:rsid w:val="00FE7143"/>
    <w:rsid w:val="00FE716B"/>
    <w:rsid w:val="00FF13F1"/>
    <w:rsid w:val="00FF1C49"/>
    <w:rsid w:val="00FF25E5"/>
    <w:rsid w:val="00FF2F91"/>
    <w:rsid w:val="00FF37F2"/>
    <w:rsid w:val="00FF38BB"/>
    <w:rsid w:val="00FF498E"/>
    <w:rsid w:val="00FF5591"/>
    <w:rsid w:val="00FF5879"/>
    <w:rsid w:val="00FF7153"/>
    <w:rsid w:val="00FF73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3A21AA6"/>
  <w15:docId w15:val="{930289BE-A8D1-4433-8032-F0AFAB26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E645B"/>
    <w:pPr>
      <w:widowControl w:val="0"/>
      <w:kinsoku w:val="0"/>
      <w:spacing w:after="0" w:line="240" w:lineRule="auto"/>
      <w:jc w:val="both"/>
    </w:pPr>
    <w:rPr>
      <w:rFonts w:ascii="Arial" w:hAnsi="Arial"/>
      <w:sz w:val="20"/>
      <w:szCs w:val="24"/>
    </w:rPr>
  </w:style>
  <w:style w:type="paragraph" w:styleId="Titolo1">
    <w:name w:val="heading 1"/>
    <w:basedOn w:val="Normale"/>
    <w:next w:val="Normale"/>
    <w:link w:val="Titolo1Carattere"/>
    <w:uiPriority w:val="9"/>
    <w:qFormat/>
    <w:rsid w:val="00D9379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link w:val="Titolo2Carattere"/>
    <w:uiPriority w:val="9"/>
    <w:qFormat/>
    <w:rsid w:val="009C7694"/>
    <w:pPr>
      <w:widowControl/>
      <w:kinsoku/>
      <w:spacing w:before="100" w:beforeAutospacing="1" w:after="100" w:afterAutospacing="1"/>
      <w:outlineLvl w:val="1"/>
    </w:pPr>
    <w:rPr>
      <w:b/>
      <w:bCs/>
      <w:sz w:val="36"/>
      <w:szCs w:val="36"/>
    </w:rPr>
  </w:style>
  <w:style w:type="paragraph" w:styleId="Titolo3">
    <w:name w:val="heading 3"/>
    <w:basedOn w:val="Normale"/>
    <w:next w:val="Normale"/>
    <w:link w:val="Titolo3Carattere"/>
    <w:uiPriority w:val="9"/>
    <w:unhideWhenUsed/>
    <w:qFormat/>
    <w:rsid w:val="00132947"/>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uiPriority w:val="9"/>
    <w:unhideWhenUsed/>
    <w:qFormat/>
    <w:rsid w:val="00132947"/>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iPriority w:val="9"/>
    <w:unhideWhenUsed/>
    <w:qFormat/>
    <w:rsid w:val="00132947"/>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ParagraphStyle">
    <w:name w:val="NormalParagraphStyle"/>
    <w:basedOn w:val="Normale"/>
    <w:rsid w:val="003E0E36"/>
    <w:pPr>
      <w:kinsoku/>
      <w:autoSpaceDE w:val="0"/>
      <w:autoSpaceDN w:val="0"/>
      <w:adjustRightInd w:val="0"/>
      <w:spacing w:line="288" w:lineRule="auto"/>
      <w:textAlignment w:val="center"/>
    </w:pPr>
    <w:rPr>
      <w:rFonts w:ascii="Times-Roman" w:eastAsia="Times New Roman" w:hAnsi="Times-Roman"/>
      <w:color w:val="000000"/>
      <w:lang w:eastAsia="en-US"/>
    </w:rPr>
  </w:style>
  <w:style w:type="paragraph" w:styleId="Intestazione">
    <w:name w:val="header"/>
    <w:basedOn w:val="Normale"/>
    <w:link w:val="IntestazioneCarattere"/>
    <w:uiPriority w:val="99"/>
    <w:rsid w:val="003E0E36"/>
    <w:pPr>
      <w:widowControl/>
      <w:tabs>
        <w:tab w:val="center" w:pos="4153"/>
        <w:tab w:val="right" w:pos="8306"/>
      </w:tabs>
      <w:kinsoku/>
    </w:pPr>
    <w:rPr>
      <w:rFonts w:eastAsia="Times New Roman"/>
      <w:lang w:eastAsia="en-US"/>
    </w:rPr>
  </w:style>
  <w:style w:type="character" w:customStyle="1" w:styleId="IntestazioneCarattere">
    <w:name w:val="Intestazione Carattere"/>
    <w:basedOn w:val="Carpredefinitoparagrafo"/>
    <w:link w:val="Intestazione"/>
    <w:uiPriority w:val="99"/>
    <w:rsid w:val="003E0E36"/>
    <w:rPr>
      <w:rFonts w:ascii="Times New Roman" w:eastAsia="Times New Roman" w:hAnsi="Times New Roman"/>
      <w:sz w:val="24"/>
      <w:szCs w:val="24"/>
      <w:lang w:eastAsia="en-US"/>
    </w:rPr>
  </w:style>
  <w:style w:type="paragraph" w:styleId="Testofumetto">
    <w:name w:val="Balloon Text"/>
    <w:basedOn w:val="Normale"/>
    <w:link w:val="TestofumettoCarattere"/>
    <w:uiPriority w:val="99"/>
    <w:semiHidden/>
    <w:unhideWhenUsed/>
    <w:rsid w:val="003E0E3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E0E36"/>
    <w:rPr>
      <w:rFonts w:ascii="Tahoma" w:hAnsi="Tahoma" w:cs="Tahoma"/>
      <w:sz w:val="16"/>
      <w:szCs w:val="16"/>
    </w:rPr>
  </w:style>
  <w:style w:type="paragraph" w:styleId="Pidipagina">
    <w:name w:val="footer"/>
    <w:basedOn w:val="Normale"/>
    <w:link w:val="PidipaginaCarattere"/>
    <w:uiPriority w:val="99"/>
    <w:unhideWhenUsed/>
    <w:rsid w:val="00F80B6E"/>
    <w:pPr>
      <w:tabs>
        <w:tab w:val="center" w:pos="4819"/>
        <w:tab w:val="right" w:pos="9638"/>
      </w:tabs>
    </w:pPr>
  </w:style>
  <w:style w:type="character" w:customStyle="1" w:styleId="PidipaginaCarattere">
    <w:name w:val="Piè di pagina Carattere"/>
    <w:basedOn w:val="Carpredefinitoparagrafo"/>
    <w:link w:val="Pidipagina"/>
    <w:uiPriority w:val="99"/>
    <w:rsid w:val="00F80B6E"/>
    <w:rPr>
      <w:rFonts w:ascii="Times New Roman" w:hAnsi="Times New Roman"/>
      <w:sz w:val="24"/>
      <w:szCs w:val="24"/>
    </w:rPr>
  </w:style>
  <w:style w:type="paragraph" w:styleId="Paragrafoelenco">
    <w:name w:val="List Paragraph"/>
    <w:basedOn w:val="Normale"/>
    <w:uiPriority w:val="34"/>
    <w:qFormat/>
    <w:rsid w:val="00F80B6E"/>
    <w:pPr>
      <w:ind w:left="720"/>
      <w:contextualSpacing/>
    </w:pPr>
  </w:style>
  <w:style w:type="paragraph" w:styleId="PreformattatoHTML">
    <w:name w:val="HTML Preformatted"/>
    <w:basedOn w:val="Normale"/>
    <w:link w:val="PreformattatoHTMLCarattere"/>
    <w:uiPriority w:val="99"/>
    <w:unhideWhenUsed/>
    <w:rsid w:val="003341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pPr>
    <w:rPr>
      <w:rFonts w:ascii="Courier New" w:eastAsia="Times New Roman" w:hAnsi="Courier New" w:cs="Courier New"/>
      <w:szCs w:val="20"/>
    </w:rPr>
  </w:style>
  <w:style w:type="character" w:customStyle="1" w:styleId="PreformattatoHTMLCarattere">
    <w:name w:val="Preformattato HTML Carattere"/>
    <w:basedOn w:val="Carpredefinitoparagrafo"/>
    <w:link w:val="PreformattatoHTML"/>
    <w:uiPriority w:val="99"/>
    <w:rsid w:val="003341EE"/>
    <w:rPr>
      <w:rFonts w:ascii="Courier New" w:eastAsia="Times New Roman" w:hAnsi="Courier New" w:cs="Courier New"/>
      <w:sz w:val="20"/>
      <w:szCs w:val="20"/>
    </w:rPr>
  </w:style>
  <w:style w:type="character" w:styleId="Collegamentoipertestuale">
    <w:name w:val="Hyperlink"/>
    <w:basedOn w:val="Carpredefinitoparagrafo"/>
    <w:uiPriority w:val="99"/>
    <w:unhideWhenUsed/>
    <w:rsid w:val="00E31112"/>
    <w:rPr>
      <w:color w:val="0000FF"/>
      <w:u w:val="single"/>
    </w:rPr>
  </w:style>
  <w:style w:type="paragraph" w:customStyle="1" w:styleId="Default">
    <w:name w:val="Default"/>
    <w:rsid w:val="00E31112"/>
    <w:pPr>
      <w:autoSpaceDE w:val="0"/>
      <w:autoSpaceDN w:val="0"/>
      <w:adjustRightInd w:val="0"/>
      <w:spacing w:after="0" w:line="240" w:lineRule="auto"/>
    </w:pPr>
    <w:rPr>
      <w:rFonts w:ascii="Times New Roman" w:eastAsiaTheme="minorHAnsi" w:hAnsi="Times New Roman"/>
      <w:color w:val="000000"/>
      <w:sz w:val="24"/>
      <w:szCs w:val="24"/>
      <w:lang w:eastAsia="en-US"/>
    </w:rPr>
  </w:style>
  <w:style w:type="table" w:styleId="Grigliatabella">
    <w:name w:val="Table Grid"/>
    <w:basedOn w:val="Tabellanormale"/>
    <w:uiPriority w:val="39"/>
    <w:rsid w:val="00CB79E7"/>
    <w:pPr>
      <w:spacing w:after="0" w:line="240" w:lineRule="auto"/>
    </w:pPr>
    <w:rPr>
      <w:rFonts w:eastAsia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Art">
    <w:name w:val="Art."/>
    <w:uiPriority w:val="99"/>
    <w:rsid w:val="008F5092"/>
    <w:pPr>
      <w:numPr>
        <w:numId w:val="1"/>
      </w:numPr>
    </w:pPr>
  </w:style>
  <w:style w:type="paragraph" w:styleId="Rientrocorpodeltesto">
    <w:name w:val="Body Text Indent"/>
    <w:basedOn w:val="Normale"/>
    <w:link w:val="RientrocorpodeltestoCarattere"/>
    <w:uiPriority w:val="99"/>
    <w:rsid w:val="002D3EAA"/>
    <w:pPr>
      <w:widowControl/>
      <w:kinsoku/>
      <w:spacing w:line="360" w:lineRule="auto"/>
      <w:ind w:left="426"/>
    </w:pPr>
    <w:rPr>
      <w:rFonts w:eastAsia="Times New Roman"/>
      <w:szCs w:val="20"/>
    </w:rPr>
  </w:style>
  <w:style w:type="character" w:customStyle="1" w:styleId="RientrocorpodeltestoCarattere">
    <w:name w:val="Rientro corpo del testo Carattere"/>
    <w:basedOn w:val="Carpredefinitoparagrafo"/>
    <w:link w:val="Rientrocorpodeltesto"/>
    <w:uiPriority w:val="99"/>
    <w:rsid w:val="002D3EAA"/>
    <w:rPr>
      <w:rFonts w:ascii="Times New Roman" w:eastAsia="Times New Roman" w:hAnsi="Times New Roman"/>
      <w:sz w:val="20"/>
      <w:szCs w:val="20"/>
    </w:rPr>
  </w:style>
  <w:style w:type="paragraph" w:styleId="Rientrocorpodeltesto2">
    <w:name w:val="Body Text Indent 2"/>
    <w:basedOn w:val="Normale"/>
    <w:link w:val="Rientrocorpodeltesto2Carattere"/>
    <w:uiPriority w:val="99"/>
    <w:rsid w:val="002D3EAA"/>
    <w:pPr>
      <w:widowControl/>
      <w:kinsoku/>
      <w:spacing w:line="360" w:lineRule="auto"/>
      <w:ind w:firstLine="426"/>
    </w:pPr>
    <w:rPr>
      <w:rFonts w:eastAsia="Times New Roman"/>
      <w:szCs w:val="20"/>
    </w:rPr>
  </w:style>
  <w:style w:type="character" w:customStyle="1" w:styleId="Rientrocorpodeltesto2Carattere">
    <w:name w:val="Rientro corpo del testo 2 Carattere"/>
    <w:basedOn w:val="Carpredefinitoparagrafo"/>
    <w:link w:val="Rientrocorpodeltesto2"/>
    <w:uiPriority w:val="99"/>
    <w:rsid w:val="002D3EAA"/>
    <w:rPr>
      <w:rFonts w:ascii="Times New Roman" w:eastAsia="Times New Roman" w:hAnsi="Times New Roman"/>
      <w:sz w:val="20"/>
      <w:szCs w:val="20"/>
    </w:rPr>
  </w:style>
  <w:style w:type="character" w:styleId="Rimandocommento">
    <w:name w:val="annotation reference"/>
    <w:uiPriority w:val="99"/>
    <w:unhideWhenUsed/>
    <w:rsid w:val="002D3EAA"/>
    <w:rPr>
      <w:sz w:val="16"/>
      <w:szCs w:val="16"/>
    </w:rPr>
  </w:style>
  <w:style w:type="paragraph" w:styleId="Testocommento">
    <w:name w:val="annotation text"/>
    <w:basedOn w:val="Normale"/>
    <w:link w:val="TestocommentoCarattere"/>
    <w:uiPriority w:val="99"/>
    <w:unhideWhenUsed/>
    <w:rsid w:val="002D3EAA"/>
    <w:pPr>
      <w:widowControl/>
      <w:kinsoku/>
    </w:pPr>
    <w:rPr>
      <w:rFonts w:eastAsia="Times New Roman"/>
      <w:szCs w:val="20"/>
    </w:rPr>
  </w:style>
  <w:style w:type="character" w:customStyle="1" w:styleId="TestocommentoCarattere">
    <w:name w:val="Testo commento Carattere"/>
    <w:basedOn w:val="Carpredefinitoparagrafo"/>
    <w:link w:val="Testocommento"/>
    <w:uiPriority w:val="99"/>
    <w:rsid w:val="002D3EAA"/>
    <w:rPr>
      <w:rFonts w:ascii="Times New Roman" w:eastAsia="Times New Roman" w:hAnsi="Times New Roman"/>
      <w:sz w:val="20"/>
      <w:szCs w:val="20"/>
    </w:rPr>
  </w:style>
  <w:style w:type="paragraph" w:customStyle="1" w:styleId="Standard">
    <w:name w:val="Standard"/>
    <w:rsid w:val="002D3EAA"/>
    <w:pPr>
      <w:suppressAutoHyphens/>
      <w:autoSpaceDN w:val="0"/>
      <w:textAlignment w:val="baseline"/>
    </w:pPr>
    <w:rPr>
      <w:rFonts w:ascii="Calibri" w:eastAsia="Calibri" w:hAnsi="Calibri"/>
      <w:kern w:val="3"/>
      <w:lang w:eastAsia="zh-CN"/>
    </w:rPr>
  </w:style>
  <w:style w:type="paragraph" w:styleId="Testonormale">
    <w:name w:val="Plain Text"/>
    <w:basedOn w:val="Normale"/>
    <w:link w:val="TestonormaleCarattere"/>
    <w:rsid w:val="002D3EAA"/>
    <w:pPr>
      <w:widowControl/>
      <w:kinsoku/>
    </w:pPr>
    <w:rPr>
      <w:rFonts w:ascii="Courier New" w:eastAsia="Times New Roman" w:hAnsi="Courier New" w:cs="Courier New"/>
      <w:szCs w:val="20"/>
    </w:rPr>
  </w:style>
  <w:style w:type="character" w:customStyle="1" w:styleId="TestonormaleCarattere">
    <w:name w:val="Testo normale Carattere"/>
    <w:basedOn w:val="Carpredefinitoparagrafo"/>
    <w:link w:val="Testonormale"/>
    <w:rsid w:val="002D3EAA"/>
    <w:rPr>
      <w:rFonts w:ascii="Courier New" w:eastAsia="Times New Roman" w:hAnsi="Courier New" w:cs="Courier New"/>
      <w:sz w:val="20"/>
      <w:szCs w:val="20"/>
    </w:rPr>
  </w:style>
  <w:style w:type="numbering" w:customStyle="1" w:styleId="WW8Num53">
    <w:name w:val="WW8Num53"/>
    <w:basedOn w:val="Nessunelenco"/>
    <w:rsid w:val="002D3EAA"/>
    <w:pPr>
      <w:numPr>
        <w:numId w:val="3"/>
      </w:numPr>
    </w:pPr>
  </w:style>
  <w:style w:type="paragraph" w:styleId="Soggettocommento">
    <w:name w:val="annotation subject"/>
    <w:basedOn w:val="Testocommento"/>
    <w:next w:val="Testocommento"/>
    <w:link w:val="SoggettocommentoCarattere"/>
    <w:uiPriority w:val="99"/>
    <w:semiHidden/>
    <w:unhideWhenUsed/>
    <w:rsid w:val="002D3EAA"/>
    <w:pPr>
      <w:widowControl w:val="0"/>
      <w:kinsoku w:val="0"/>
    </w:pPr>
    <w:rPr>
      <w:rFonts w:eastAsiaTheme="minorEastAsia"/>
      <w:b/>
      <w:bCs/>
    </w:rPr>
  </w:style>
  <w:style w:type="character" w:customStyle="1" w:styleId="SoggettocommentoCarattere">
    <w:name w:val="Soggetto commento Carattere"/>
    <w:basedOn w:val="TestocommentoCarattere"/>
    <w:link w:val="Soggettocommento"/>
    <w:uiPriority w:val="99"/>
    <w:semiHidden/>
    <w:rsid w:val="002D3EAA"/>
    <w:rPr>
      <w:rFonts w:ascii="Times New Roman" w:eastAsia="Times New Roman" w:hAnsi="Times New Roman"/>
      <w:b/>
      <w:bCs/>
      <w:sz w:val="20"/>
      <w:szCs w:val="20"/>
    </w:rPr>
  </w:style>
  <w:style w:type="character" w:customStyle="1" w:styleId="Titolo2Carattere">
    <w:name w:val="Titolo 2 Carattere"/>
    <w:basedOn w:val="Carpredefinitoparagrafo"/>
    <w:link w:val="Titolo2"/>
    <w:uiPriority w:val="9"/>
    <w:rsid w:val="009C7694"/>
    <w:rPr>
      <w:rFonts w:ascii="Times New Roman" w:hAnsi="Times New Roman"/>
      <w:b/>
      <w:bCs/>
      <w:sz w:val="36"/>
      <w:szCs w:val="36"/>
    </w:rPr>
  </w:style>
  <w:style w:type="paragraph" w:styleId="Revisione">
    <w:name w:val="Revision"/>
    <w:hidden/>
    <w:uiPriority w:val="99"/>
    <w:semiHidden/>
    <w:rsid w:val="008047F5"/>
    <w:pPr>
      <w:spacing w:after="0" w:line="240" w:lineRule="auto"/>
    </w:pPr>
    <w:rPr>
      <w:rFonts w:ascii="Times New Roman" w:hAnsi="Times New Roman"/>
      <w:sz w:val="24"/>
      <w:szCs w:val="24"/>
    </w:rPr>
  </w:style>
  <w:style w:type="character" w:customStyle="1" w:styleId="Titolo1Carattere">
    <w:name w:val="Titolo 1 Carattere"/>
    <w:basedOn w:val="Carpredefinitoparagrafo"/>
    <w:link w:val="Titolo1"/>
    <w:uiPriority w:val="9"/>
    <w:rsid w:val="00D9379B"/>
    <w:rPr>
      <w:rFonts w:asciiTheme="majorHAnsi" w:eastAsiaTheme="majorEastAsia" w:hAnsiTheme="majorHAnsi" w:cstheme="majorBidi"/>
      <w:color w:val="365F91" w:themeColor="accent1" w:themeShade="BF"/>
      <w:sz w:val="32"/>
      <w:szCs w:val="32"/>
    </w:rPr>
  </w:style>
  <w:style w:type="paragraph" w:styleId="Titolosommario">
    <w:name w:val="TOC Heading"/>
    <w:basedOn w:val="Titolo1"/>
    <w:next w:val="Normale"/>
    <w:uiPriority w:val="39"/>
    <w:unhideWhenUsed/>
    <w:qFormat/>
    <w:rsid w:val="00D9379B"/>
    <w:pPr>
      <w:widowControl/>
      <w:kinsoku/>
      <w:spacing w:line="259" w:lineRule="auto"/>
      <w:outlineLvl w:val="9"/>
    </w:pPr>
  </w:style>
  <w:style w:type="paragraph" w:styleId="Sommario2">
    <w:name w:val="toc 2"/>
    <w:basedOn w:val="Normale"/>
    <w:next w:val="Normale"/>
    <w:autoRedefine/>
    <w:uiPriority w:val="39"/>
    <w:unhideWhenUsed/>
    <w:qFormat/>
    <w:rsid w:val="00D9379B"/>
    <w:pPr>
      <w:spacing w:after="100"/>
      <w:ind w:left="240"/>
    </w:pPr>
  </w:style>
  <w:style w:type="paragraph" w:styleId="Nessunaspaziatura">
    <w:name w:val="No Spacing"/>
    <w:link w:val="NessunaspaziaturaCarattere"/>
    <w:uiPriority w:val="1"/>
    <w:qFormat/>
    <w:rsid w:val="00132947"/>
    <w:pPr>
      <w:spacing w:after="0" w:line="240" w:lineRule="auto"/>
    </w:pPr>
    <w:rPr>
      <w:rFonts w:cstheme="minorBidi"/>
    </w:rPr>
  </w:style>
  <w:style w:type="character" w:customStyle="1" w:styleId="NessunaspaziaturaCarattere">
    <w:name w:val="Nessuna spaziatura Carattere"/>
    <w:basedOn w:val="Carpredefinitoparagrafo"/>
    <w:link w:val="Nessunaspaziatura"/>
    <w:uiPriority w:val="1"/>
    <w:rsid w:val="00132947"/>
    <w:rPr>
      <w:rFonts w:cstheme="minorBidi"/>
    </w:rPr>
  </w:style>
  <w:style w:type="paragraph" w:styleId="Sommario1">
    <w:name w:val="toc 1"/>
    <w:basedOn w:val="Normale"/>
    <w:next w:val="Normale"/>
    <w:autoRedefine/>
    <w:uiPriority w:val="39"/>
    <w:unhideWhenUsed/>
    <w:qFormat/>
    <w:rsid w:val="00132947"/>
    <w:pPr>
      <w:spacing w:after="100"/>
    </w:pPr>
  </w:style>
  <w:style w:type="character" w:customStyle="1" w:styleId="Titolo3Carattere">
    <w:name w:val="Titolo 3 Carattere"/>
    <w:basedOn w:val="Carpredefinitoparagrafo"/>
    <w:link w:val="Titolo3"/>
    <w:uiPriority w:val="9"/>
    <w:rsid w:val="00132947"/>
    <w:rPr>
      <w:rFonts w:asciiTheme="majorHAnsi" w:eastAsiaTheme="majorEastAsia" w:hAnsiTheme="majorHAnsi" w:cstheme="majorBidi"/>
      <w:color w:val="243F60" w:themeColor="accent1" w:themeShade="7F"/>
      <w:sz w:val="24"/>
      <w:szCs w:val="24"/>
    </w:rPr>
  </w:style>
  <w:style w:type="character" w:customStyle="1" w:styleId="Titolo4Carattere">
    <w:name w:val="Titolo 4 Carattere"/>
    <w:basedOn w:val="Carpredefinitoparagrafo"/>
    <w:link w:val="Titolo4"/>
    <w:uiPriority w:val="9"/>
    <w:rsid w:val="00132947"/>
    <w:rPr>
      <w:rFonts w:asciiTheme="majorHAnsi" w:eastAsiaTheme="majorEastAsia" w:hAnsiTheme="majorHAnsi" w:cstheme="majorBidi"/>
      <w:i/>
      <w:iCs/>
      <w:color w:val="365F91" w:themeColor="accent1" w:themeShade="BF"/>
      <w:sz w:val="24"/>
      <w:szCs w:val="24"/>
    </w:rPr>
  </w:style>
  <w:style w:type="character" w:customStyle="1" w:styleId="Titolo5Carattere">
    <w:name w:val="Titolo 5 Carattere"/>
    <w:basedOn w:val="Carpredefinitoparagrafo"/>
    <w:link w:val="Titolo5"/>
    <w:uiPriority w:val="9"/>
    <w:rsid w:val="00132947"/>
    <w:rPr>
      <w:rFonts w:asciiTheme="majorHAnsi" w:eastAsiaTheme="majorEastAsia" w:hAnsiTheme="majorHAnsi" w:cstheme="majorBidi"/>
      <w:color w:val="365F91" w:themeColor="accent1" w:themeShade="BF"/>
      <w:sz w:val="24"/>
      <w:szCs w:val="24"/>
    </w:rPr>
  </w:style>
  <w:style w:type="character" w:styleId="Enfasigrassetto">
    <w:name w:val="Strong"/>
    <w:basedOn w:val="Carpredefinitoparagrafo"/>
    <w:uiPriority w:val="22"/>
    <w:qFormat/>
    <w:rsid w:val="003F7E29"/>
    <w:rPr>
      <w:b/>
      <w:bCs/>
    </w:rPr>
  </w:style>
  <w:style w:type="character" w:styleId="Testosegnaposto">
    <w:name w:val="Placeholder Text"/>
    <w:basedOn w:val="Carpredefinitoparagrafo"/>
    <w:uiPriority w:val="99"/>
    <w:semiHidden/>
    <w:rsid w:val="0008580D"/>
    <w:rPr>
      <w:color w:val="808080"/>
    </w:rPr>
  </w:style>
  <w:style w:type="table" w:customStyle="1" w:styleId="Grigliatabella1">
    <w:name w:val="Griglia tabella1"/>
    <w:basedOn w:val="Tabellanormale"/>
    <w:next w:val="Grigliatabella"/>
    <w:uiPriority w:val="59"/>
    <w:rsid w:val="00390BE5"/>
    <w:pPr>
      <w:widowControl w:val="0"/>
      <w:autoSpaceDN w:val="0"/>
      <w:spacing w:after="0" w:line="240" w:lineRule="auto"/>
      <w:textAlignment w:val="baseline"/>
    </w:pPr>
    <w:rPr>
      <w:rFonts w:ascii="Times New Roman" w:eastAsia="SimSun" w:hAnsi="Times New Roman"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3">
    <w:name w:val="toc 3"/>
    <w:basedOn w:val="Normale"/>
    <w:next w:val="Normale"/>
    <w:autoRedefine/>
    <w:uiPriority w:val="39"/>
    <w:unhideWhenUsed/>
    <w:qFormat/>
    <w:rsid w:val="00AB791A"/>
    <w:pPr>
      <w:spacing w:after="100"/>
      <w:ind w:left="480"/>
    </w:pPr>
  </w:style>
  <w:style w:type="character" w:customStyle="1" w:styleId="msodel0">
    <w:name w:val="msodel"/>
    <w:basedOn w:val="Carpredefinitoparagrafo"/>
    <w:rsid w:val="004450FE"/>
  </w:style>
  <w:style w:type="character" w:customStyle="1" w:styleId="msoins0">
    <w:name w:val="msoins"/>
    <w:basedOn w:val="Carpredefinitoparagrafo"/>
    <w:rsid w:val="004450FE"/>
  </w:style>
  <w:style w:type="paragraph" w:styleId="NormaleWeb">
    <w:name w:val="Normal (Web)"/>
    <w:basedOn w:val="Normale"/>
    <w:uiPriority w:val="99"/>
    <w:semiHidden/>
    <w:unhideWhenUsed/>
    <w:rsid w:val="004450FE"/>
    <w:pPr>
      <w:widowControl/>
      <w:kinsoku/>
      <w:spacing w:before="100" w:beforeAutospacing="1" w:after="100" w:afterAutospacing="1"/>
    </w:pPr>
    <w:rPr>
      <w:rFonts w:eastAsia="Times New Roman"/>
    </w:rPr>
  </w:style>
  <w:style w:type="paragraph" w:styleId="Corpotesto">
    <w:name w:val="Body Text"/>
    <w:basedOn w:val="Normale"/>
    <w:link w:val="CorpotestoCarattere"/>
    <w:uiPriority w:val="99"/>
    <w:unhideWhenUsed/>
    <w:rsid w:val="00072B3A"/>
    <w:pPr>
      <w:spacing w:after="120"/>
    </w:pPr>
  </w:style>
  <w:style w:type="character" w:customStyle="1" w:styleId="CorpotestoCarattere">
    <w:name w:val="Corpo testo Carattere"/>
    <w:basedOn w:val="Carpredefinitoparagrafo"/>
    <w:link w:val="Corpotesto"/>
    <w:uiPriority w:val="99"/>
    <w:rsid w:val="00072B3A"/>
    <w:rPr>
      <w:rFonts w:ascii="Times New Roman" w:hAnsi="Times New Roman"/>
      <w:sz w:val="24"/>
      <w:szCs w:val="24"/>
    </w:rPr>
  </w:style>
  <w:style w:type="paragraph" w:customStyle="1" w:styleId="1titolo">
    <w:name w:val="1 titolo"/>
    <w:basedOn w:val="Normale"/>
    <w:qFormat/>
    <w:rsid w:val="006D1B1C"/>
    <w:pPr>
      <w:keepNext/>
      <w:widowControl/>
      <w:numPr>
        <w:numId w:val="13"/>
      </w:numPr>
      <w:kinsoku/>
      <w:spacing w:before="240" w:line="480" w:lineRule="auto"/>
      <w:ind w:left="360"/>
      <w:jc w:val="center"/>
      <w:outlineLvl w:val="0"/>
    </w:pPr>
    <w:rPr>
      <w:rFonts w:eastAsia="Times New Roman" w:cs="Arial"/>
      <w:b/>
      <w:szCs w:val="20"/>
      <w:lang w:eastAsia="en-US"/>
    </w:rPr>
  </w:style>
  <w:style w:type="paragraph" w:customStyle="1" w:styleId="Stile2">
    <w:name w:val="Stile2"/>
    <w:basedOn w:val="Corpotesto"/>
    <w:qFormat/>
    <w:rsid w:val="009A7B4C"/>
    <w:pPr>
      <w:widowControl/>
      <w:numPr>
        <w:ilvl w:val="1"/>
        <w:numId w:val="13"/>
      </w:numPr>
      <w:tabs>
        <w:tab w:val="left" w:pos="0"/>
        <w:tab w:val="num" w:pos="360"/>
      </w:tabs>
      <w:kinsoku/>
      <w:spacing w:after="0"/>
      <w:ind w:left="0" w:firstLine="0"/>
    </w:pPr>
    <w:rPr>
      <w:rFonts w:eastAsia="Times New Roman" w:cs="Arial"/>
      <w:szCs w:val="20"/>
    </w:rPr>
  </w:style>
  <w:style w:type="character" w:customStyle="1" w:styleId="ListLabel173">
    <w:name w:val="ListLabel 173"/>
    <w:qFormat/>
    <w:rsid w:val="006E0464"/>
    <w:rPr>
      <w:rFonts w:ascii="Arial" w:eastAsia="Times New Roman" w:hAnsi="Arial" w:cs="Arial"/>
      <w:color w:val="000000"/>
      <w:sz w:val="20"/>
      <w:szCs w:val="20"/>
      <w:lang w:eastAsia="en-US"/>
    </w:rPr>
  </w:style>
  <w:style w:type="paragraph" w:customStyle="1" w:styleId="gmail-msolistparagraph">
    <w:name w:val="gmail-msolistparagraph"/>
    <w:basedOn w:val="Normale"/>
    <w:rsid w:val="00E77B32"/>
    <w:pPr>
      <w:widowControl/>
      <w:kinsoku/>
      <w:spacing w:before="100" w:beforeAutospacing="1" w:after="100" w:afterAutospacing="1"/>
    </w:pPr>
    <w:rPr>
      <w:rFonts w:eastAsia="Times New Roman"/>
    </w:rPr>
  </w:style>
  <w:style w:type="character" w:customStyle="1" w:styleId="gmail-nessuno">
    <w:name w:val="gmail-nessuno"/>
    <w:basedOn w:val="Carpredefinitoparagrafo"/>
    <w:rsid w:val="00E77B32"/>
  </w:style>
  <w:style w:type="table" w:customStyle="1" w:styleId="Grigliatabella11">
    <w:name w:val="Griglia tabella11"/>
    <w:basedOn w:val="Tabellanormale"/>
    <w:next w:val="Grigliatabella"/>
    <w:uiPriority w:val="39"/>
    <w:rsid w:val="005D326C"/>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notaapidipagina">
    <w:name w:val="footnote text"/>
    <w:basedOn w:val="Normale"/>
    <w:link w:val="TestonotaapidipaginaCarattere"/>
    <w:uiPriority w:val="99"/>
    <w:unhideWhenUsed/>
    <w:rsid w:val="00D10756"/>
    <w:pPr>
      <w:widowControl/>
      <w:kinsoku/>
      <w:ind w:left="567" w:right="567"/>
    </w:pPr>
    <w:rPr>
      <w:rFonts w:eastAsia="Times New Roman"/>
      <w:szCs w:val="20"/>
      <w:lang w:eastAsia="en-US"/>
    </w:rPr>
  </w:style>
  <w:style w:type="character" w:customStyle="1" w:styleId="TestonotaapidipaginaCarattere">
    <w:name w:val="Testo nota a piè di pagina Carattere"/>
    <w:basedOn w:val="Carpredefinitoparagrafo"/>
    <w:link w:val="Testonotaapidipagina"/>
    <w:uiPriority w:val="99"/>
    <w:rsid w:val="00D10756"/>
    <w:rPr>
      <w:rFonts w:ascii="Times New Roman" w:eastAsia="Times New Roman" w:hAnsi="Times New Roman"/>
      <w:sz w:val="20"/>
      <w:szCs w:val="20"/>
      <w:lang w:eastAsia="en-US"/>
    </w:rPr>
  </w:style>
  <w:style w:type="character" w:styleId="Rimandonotaapidipagina">
    <w:name w:val="footnote reference"/>
    <w:basedOn w:val="Carpredefinitoparagrafo"/>
    <w:uiPriority w:val="99"/>
    <w:semiHidden/>
    <w:unhideWhenUsed/>
    <w:rsid w:val="00D10756"/>
    <w:rPr>
      <w:vertAlign w:val="superscript"/>
    </w:rPr>
  </w:style>
  <w:style w:type="table" w:customStyle="1" w:styleId="Grigliatabella2">
    <w:name w:val="Griglia tabella2"/>
    <w:basedOn w:val="Tabellanormale"/>
    <w:next w:val="Grigliatabella"/>
    <w:uiPriority w:val="39"/>
    <w:rsid w:val="00584B9F"/>
    <w:pPr>
      <w:spacing w:after="0" w:line="240" w:lineRule="auto"/>
    </w:pPr>
    <w:rPr>
      <w:rFonts w:eastAsia="Calibri"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350">
      <w:bodyDiv w:val="1"/>
      <w:marLeft w:val="0"/>
      <w:marRight w:val="0"/>
      <w:marTop w:val="0"/>
      <w:marBottom w:val="0"/>
      <w:divBdr>
        <w:top w:val="none" w:sz="0" w:space="0" w:color="auto"/>
        <w:left w:val="none" w:sz="0" w:space="0" w:color="auto"/>
        <w:bottom w:val="none" w:sz="0" w:space="0" w:color="auto"/>
        <w:right w:val="none" w:sz="0" w:space="0" w:color="auto"/>
      </w:divBdr>
    </w:div>
    <w:div w:id="20009774">
      <w:bodyDiv w:val="1"/>
      <w:marLeft w:val="0"/>
      <w:marRight w:val="0"/>
      <w:marTop w:val="0"/>
      <w:marBottom w:val="0"/>
      <w:divBdr>
        <w:top w:val="none" w:sz="0" w:space="0" w:color="auto"/>
        <w:left w:val="none" w:sz="0" w:space="0" w:color="auto"/>
        <w:bottom w:val="none" w:sz="0" w:space="0" w:color="auto"/>
        <w:right w:val="none" w:sz="0" w:space="0" w:color="auto"/>
      </w:divBdr>
    </w:div>
    <w:div w:id="150144678">
      <w:bodyDiv w:val="1"/>
      <w:marLeft w:val="0"/>
      <w:marRight w:val="0"/>
      <w:marTop w:val="0"/>
      <w:marBottom w:val="0"/>
      <w:divBdr>
        <w:top w:val="none" w:sz="0" w:space="0" w:color="auto"/>
        <w:left w:val="none" w:sz="0" w:space="0" w:color="auto"/>
        <w:bottom w:val="none" w:sz="0" w:space="0" w:color="auto"/>
        <w:right w:val="none" w:sz="0" w:space="0" w:color="auto"/>
      </w:divBdr>
      <w:divsChild>
        <w:div w:id="765922719">
          <w:marLeft w:val="0"/>
          <w:marRight w:val="0"/>
          <w:marTop w:val="0"/>
          <w:marBottom w:val="0"/>
          <w:divBdr>
            <w:top w:val="none" w:sz="0" w:space="0" w:color="auto"/>
            <w:left w:val="none" w:sz="0" w:space="0" w:color="auto"/>
            <w:bottom w:val="none" w:sz="0" w:space="0" w:color="auto"/>
            <w:right w:val="none" w:sz="0" w:space="0" w:color="auto"/>
          </w:divBdr>
        </w:div>
      </w:divsChild>
    </w:div>
    <w:div w:id="423503861">
      <w:bodyDiv w:val="1"/>
      <w:marLeft w:val="0"/>
      <w:marRight w:val="0"/>
      <w:marTop w:val="0"/>
      <w:marBottom w:val="0"/>
      <w:divBdr>
        <w:top w:val="none" w:sz="0" w:space="0" w:color="auto"/>
        <w:left w:val="none" w:sz="0" w:space="0" w:color="auto"/>
        <w:bottom w:val="none" w:sz="0" w:space="0" w:color="auto"/>
        <w:right w:val="none" w:sz="0" w:space="0" w:color="auto"/>
      </w:divBdr>
    </w:div>
    <w:div w:id="451679481">
      <w:bodyDiv w:val="1"/>
      <w:marLeft w:val="0"/>
      <w:marRight w:val="0"/>
      <w:marTop w:val="0"/>
      <w:marBottom w:val="0"/>
      <w:divBdr>
        <w:top w:val="none" w:sz="0" w:space="0" w:color="auto"/>
        <w:left w:val="none" w:sz="0" w:space="0" w:color="auto"/>
        <w:bottom w:val="none" w:sz="0" w:space="0" w:color="auto"/>
        <w:right w:val="none" w:sz="0" w:space="0" w:color="auto"/>
      </w:divBdr>
    </w:div>
    <w:div w:id="480267472">
      <w:bodyDiv w:val="1"/>
      <w:marLeft w:val="0"/>
      <w:marRight w:val="0"/>
      <w:marTop w:val="0"/>
      <w:marBottom w:val="0"/>
      <w:divBdr>
        <w:top w:val="none" w:sz="0" w:space="0" w:color="auto"/>
        <w:left w:val="none" w:sz="0" w:space="0" w:color="auto"/>
        <w:bottom w:val="none" w:sz="0" w:space="0" w:color="auto"/>
        <w:right w:val="none" w:sz="0" w:space="0" w:color="auto"/>
      </w:divBdr>
    </w:div>
    <w:div w:id="513885321">
      <w:bodyDiv w:val="1"/>
      <w:marLeft w:val="0"/>
      <w:marRight w:val="0"/>
      <w:marTop w:val="0"/>
      <w:marBottom w:val="0"/>
      <w:divBdr>
        <w:top w:val="none" w:sz="0" w:space="0" w:color="auto"/>
        <w:left w:val="none" w:sz="0" w:space="0" w:color="auto"/>
        <w:bottom w:val="none" w:sz="0" w:space="0" w:color="auto"/>
        <w:right w:val="none" w:sz="0" w:space="0" w:color="auto"/>
      </w:divBdr>
    </w:div>
    <w:div w:id="685794196">
      <w:bodyDiv w:val="1"/>
      <w:marLeft w:val="0"/>
      <w:marRight w:val="0"/>
      <w:marTop w:val="0"/>
      <w:marBottom w:val="0"/>
      <w:divBdr>
        <w:top w:val="none" w:sz="0" w:space="0" w:color="auto"/>
        <w:left w:val="none" w:sz="0" w:space="0" w:color="auto"/>
        <w:bottom w:val="none" w:sz="0" w:space="0" w:color="auto"/>
        <w:right w:val="none" w:sz="0" w:space="0" w:color="auto"/>
      </w:divBdr>
    </w:div>
    <w:div w:id="802235136">
      <w:bodyDiv w:val="1"/>
      <w:marLeft w:val="0"/>
      <w:marRight w:val="0"/>
      <w:marTop w:val="0"/>
      <w:marBottom w:val="0"/>
      <w:divBdr>
        <w:top w:val="none" w:sz="0" w:space="0" w:color="auto"/>
        <w:left w:val="none" w:sz="0" w:space="0" w:color="auto"/>
        <w:bottom w:val="none" w:sz="0" w:space="0" w:color="auto"/>
        <w:right w:val="none" w:sz="0" w:space="0" w:color="auto"/>
      </w:divBdr>
    </w:div>
    <w:div w:id="813790724">
      <w:bodyDiv w:val="1"/>
      <w:marLeft w:val="0"/>
      <w:marRight w:val="0"/>
      <w:marTop w:val="0"/>
      <w:marBottom w:val="0"/>
      <w:divBdr>
        <w:top w:val="none" w:sz="0" w:space="0" w:color="auto"/>
        <w:left w:val="none" w:sz="0" w:space="0" w:color="auto"/>
        <w:bottom w:val="none" w:sz="0" w:space="0" w:color="auto"/>
        <w:right w:val="none" w:sz="0" w:space="0" w:color="auto"/>
      </w:divBdr>
    </w:div>
    <w:div w:id="856891342">
      <w:bodyDiv w:val="1"/>
      <w:marLeft w:val="0"/>
      <w:marRight w:val="0"/>
      <w:marTop w:val="0"/>
      <w:marBottom w:val="0"/>
      <w:divBdr>
        <w:top w:val="none" w:sz="0" w:space="0" w:color="auto"/>
        <w:left w:val="none" w:sz="0" w:space="0" w:color="auto"/>
        <w:bottom w:val="none" w:sz="0" w:space="0" w:color="auto"/>
        <w:right w:val="none" w:sz="0" w:space="0" w:color="auto"/>
      </w:divBdr>
    </w:div>
    <w:div w:id="878474880">
      <w:bodyDiv w:val="1"/>
      <w:marLeft w:val="0"/>
      <w:marRight w:val="0"/>
      <w:marTop w:val="0"/>
      <w:marBottom w:val="0"/>
      <w:divBdr>
        <w:top w:val="none" w:sz="0" w:space="0" w:color="auto"/>
        <w:left w:val="none" w:sz="0" w:space="0" w:color="auto"/>
        <w:bottom w:val="none" w:sz="0" w:space="0" w:color="auto"/>
        <w:right w:val="none" w:sz="0" w:space="0" w:color="auto"/>
      </w:divBdr>
    </w:div>
    <w:div w:id="924847180">
      <w:bodyDiv w:val="1"/>
      <w:marLeft w:val="0"/>
      <w:marRight w:val="0"/>
      <w:marTop w:val="0"/>
      <w:marBottom w:val="0"/>
      <w:divBdr>
        <w:top w:val="none" w:sz="0" w:space="0" w:color="auto"/>
        <w:left w:val="none" w:sz="0" w:space="0" w:color="auto"/>
        <w:bottom w:val="none" w:sz="0" w:space="0" w:color="auto"/>
        <w:right w:val="none" w:sz="0" w:space="0" w:color="auto"/>
      </w:divBdr>
    </w:div>
    <w:div w:id="996803463">
      <w:bodyDiv w:val="1"/>
      <w:marLeft w:val="0"/>
      <w:marRight w:val="0"/>
      <w:marTop w:val="0"/>
      <w:marBottom w:val="0"/>
      <w:divBdr>
        <w:top w:val="none" w:sz="0" w:space="0" w:color="auto"/>
        <w:left w:val="none" w:sz="0" w:space="0" w:color="auto"/>
        <w:bottom w:val="none" w:sz="0" w:space="0" w:color="auto"/>
        <w:right w:val="none" w:sz="0" w:space="0" w:color="auto"/>
      </w:divBdr>
    </w:div>
    <w:div w:id="998729814">
      <w:bodyDiv w:val="1"/>
      <w:marLeft w:val="0"/>
      <w:marRight w:val="0"/>
      <w:marTop w:val="0"/>
      <w:marBottom w:val="0"/>
      <w:divBdr>
        <w:top w:val="none" w:sz="0" w:space="0" w:color="auto"/>
        <w:left w:val="none" w:sz="0" w:space="0" w:color="auto"/>
        <w:bottom w:val="none" w:sz="0" w:space="0" w:color="auto"/>
        <w:right w:val="none" w:sz="0" w:space="0" w:color="auto"/>
      </w:divBdr>
    </w:div>
    <w:div w:id="1050373917">
      <w:bodyDiv w:val="1"/>
      <w:marLeft w:val="0"/>
      <w:marRight w:val="0"/>
      <w:marTop w:val="0"/>
      <w:marBottom w:val="0"/>
      <w:divBdr>
        <w:top w:val="none" w:sz="0" w:space="0" w:color="auto"/>
        <w:left w:val="none" w:sz="0" w:space="0" w:color="auto"/>
        <w:bottom w:val="none" w:sz="0" w:space="0" w:color="auto"/>
        <w:right w:val="none" w:sz="0" w:space="0" w:color="auto"/>
      </w:divBdr>
    </w:div>
    <w:div w:id="1065110596">
      <w:bodyDiv w:val="1"/>
      <w:marLeft w:val="0"/>
      <w:marRight w:val="0"/>
      <w:marTop w:val="0"/>
      <w:marBottom w:val="0"/>
      <w:divBdr>
        <w:top w:val="none" w:sz="0" w:space="0" w:color="auto"/>
        <w:left w:val="none" w:sz="0" w:space="0" w:color="auto"/>
        <w:bottom w:val="none" w:sz="0" w:space="0" w:color="auto"/>
        <w:right w:val="none" w:sz="0" w:space="0" w:color="auto"/>
      </w:divBdr>
    </w:div>
    <w:div w:id="1138496619">
      <w:bodyDiv w:val="1"/>
      <w:marLeft w:val="0"/>
      <w:marRight w:val="0"/>
      <w:marTop w:val="0"/>
      <w:marBottom w:val="0"/>
      <w:divBdr>
        <w:top w:val="none" w:sz="0" w:space="0" w:color="auto"/>
        <w:left w:val="none" w:sz="0" w:space="0" w:color="auto"/>
        <w:bottom w:val="none" w:sz="0" w:space="0" w:color="auto"/>
        <w:right w:val="none" w:sz="0" w:space="0" w:color="auto"/>
      </w:divBdr>
    </w:div>
    <w:div w:id="1454864350">
      <w:bodyDiv w:val="1"/>
      <w:marLeft w:val="0"/>
      <w:marRight w:val="0"/>
      <w:marTop w:val="0"/>
      <w:marBottom w:val="0"/>
      <w:divBdr>
        <w:top w:val="none" w:sz="0" w:space="0" w:color="auto"/>
        <w:left w:val="none" w:sz="0" w:space="0" w:color="auto"/>
        <w:bottom w:val="none" w:sz="0" w:space="0" w:color="auto"/>
        <w:right w:val="none" w:sz="0" w:space="0" w:color="auto"/>
      </w:divBdr>
    </w:div>
    <w:div w:id="1560433660">
      <w:bodyDiv w:val="1"/>
      <w:marLeft w:val="0"/>
      <w:marRight w:val="0"/>
      <w:marTop w:val="0"/>
      <w:marBottom w:val="0"/>
      <w:divBdr>
        <w:top w:val="none" w:sz="0" w:space="0" w:color="auto"/>
        <w:left w:val="none" w:sz="0" w:space="0" w:color="auto"/>
        <w:bottom w:val="none" w:sz="0" w:space="0" w:color="auto"/>
        <w:right w:val="none" w:sz="0" w:space="0" w:color="auto"/>
      </w:divBdr>
    </w:div>
    <w:div w:id="1582568360">
      <w:bodyDiv w:val="1"/>
      <w:marLeft w:val="0"/>
      <w:marRight w:val="0"/>
      <w:marTop w:val="0"/>
      <w:marBottom w:val="0"/>
      <w:divBdr>
        <w:top w:val="none" w:sz="0" w:space="0" w:color="auto"/>
        <w:left w:val="none" w:sz="0" w:space="0" w:color="auto"/>
        <w:bottom w:val="none" w:sz="0" w:space="0" w:color="auto"/>
        <w:right w:val="none" w:sz="0" w:space="0" w:color="auto"/>
      </w:divBdr>
    </w:div>
    <w:div w:id="1600333951">
      <w:bodyDiv w:val="1"/>
      <w:marLeft w:val="0"/>
      <w:marRight w:val="0"/>
      <w:marTop w:val="0"/>
      <w:marBottom w:val="0"/>
      <w:divBdr>
        <w:top w:val="none" w:sz="0" w:space="0" w:color="auto"/>
        <w:left w:val="none" w:sz="0" w:space="0" w:color="auto"/>
        <w:bottom w:val="none" w:sz="0" w:space="0" w:color="auto"/>
        <w:right w:val="none" w:sz="0" w:space="0" w:color="auto"/>
      </w:divBdr>
    </w:div>
    <w:div w:id="1686513156">
      <w:bodyDiv w:val="1"/>
      <w:marLeft w:val="0"/>
      <w:marRight w:val="0"/>
      <w:marTop w:val="0"/>
      <w:marBottom w:val="0"/>
      <w:divBdr>
        <w:top w:val="none" w:sz="0" w:space="0" w:color="auto"/>
        <w:left w:val="none" w:sz="0" w:space="0" w:color="auto"/>
        <w:bottom w:val="none" w:sz="0" w:space="0" w:color="auto"/>
        <w:right w:val="none" w:sz="0" w:space="0" w:color="auto"/>
      </w:divBdr>
    </w:div>
    <w:div w:id="1735856679">
      <w:bodyDiv w:val="1"/>
      <w:marLeft w:val="0"/>
      <w:marRight w:val="0"/>
      <w:marTop w:val="0"/>
      <w:marBottom w:val="0"/>
      <w:divBdr>
        <w:top w:val="none" w:sz="0" w:space="0" w:color="auto"/>
        <w:left w:val="none" w:sz="0" w:space="0" w:color="auto"/>
        <w:bottom w:val="none" w:sz="0" w:space="0" w:color="auto"/>
        <w:right w:val="none" w:sz="0" w:space="0" w:color="auto"/>
      </w:divBdr>
    </w:div>
    <w:div w:id="193758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spd.eop.bg/espd-web/filter?lang=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nipd.it/condizioni-generali-contratto" TargetMode="External"/><Relationship Id="rId4" Type="http://schemas.openxmlformats.org/officeDocument/2006/relationships/settings" Target="settings.xml"/><Relationship Id="rId9" Type="http://schemas.openxmlformats.org/officeDocument/2006/relationships/hyperlink" Target="https://www.unipd.it/condizioni-generali-contratt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F72F9-F1C2-417B-B352-723DAEA96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3</Pages>
  <Words>789</Words>
  <Characters>5125</Characters>
  <Application>Microsoft Office Word</Application>
  <DocSecurity>0</DocSecurity>
  <Lines>42</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Università degli Studi di Padova</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parmagnani andrea</dc:creator>
  <cp:lastModifiedBy>Irene</cp:lastModifiedBy>
  <cp:revision>31</cp:revision>
  <cp:lastPrinted>2019-07-09T07:30:00Z</cp:lastPrinted>
  <dcterms:created xsi:type="dcterms:W3CDTF">2024-03-08T05:06:00Z</dcterms:created>
  <dcterms:modified xsi:type="dcterms:W3CDTF">2025-03-11T14:05:00Z</dcterms:modified>
</cp:coreProperties>
</file>